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477" w:rsidRDefault="000B7B07">
      <w:r w:rsidRPr="00544EB4">
        <w:rPr>
          <w:b/>
          <w:sz w:val="32"/>
          <w:szCs w:val="32"/>
        </w:rPr>
        <w:t>KERNODLE MIDDLE SCHOOL</w:t>
      </w:r>
      <w:r>
        <w:rPr>
          <w:b/>
        </w:rPr>
        <w:t xml:space="preserve"> – PRIOR APPROVAL OF AUDIOVISUAL USE REQUEST FORM</w:t>
      </w:r>
    </w:p>
    <w:p w:rsidR="000B7B07" w:rsidRPr="006E3F69" w:rsidRDefault="000B7B07">
      <w:pPr>
        <w:rPr>
          <w:b/>
        </w:rPr>
      </w:pPr>
      <w:r w:rsidRPr="006E3F69">
        <w:rPr>
          <w:b/>
          <w:i/>
        </w:rPr>
        <w:t>Please complete this form for use of all audiovisual materials.</w:t>
      </w:r>
    </w:p>
    <w:p w:rsidR="000B7B07" w:rsidRPr="00A75E74" w:rsidRDefault="000B7B07" w:rsidP="000B7B07">
      <w:pPr>
        <w:rPr>
          <w:sz w:val="20"/>
          <w:szCs w:val="20"/>
        </w:rPr>
      </w:pPr>
      <w:r w:rsidRPr="00A75E74">
        <w:rPr>
          <w:sz w:val="20"/>
          <w:szCs w:val="20"/>
        </w:rPr>
        <w:t xml:space="preserve">Audiovisual materials for use in the classroom are subject to the same criteria for selection as is employed by the school and system.  Guilford County policy for selection of educational resources is available at </w:t>
      </w:r>
      <w:hyperlink r:id="rId5" w:history="1">
        <w:r w:rsidRPr="00A75E74">
          <w:rPr>
            <w:rStyle w:val="Hyperlink"/>
            <w:sz w:val="20"/>
            <w:szCs w:val="20"/>
          </w:rPr>
          <w:t>http://www.gcsnc.com/pages/gcsnc/District/Board_of_Education_-_Group/Policies_and_Procedures</w:t>
        </w:r>
      </w:hyperlink>
      <w:r w:rsidRPr="00A75E74">
        <w:rPr>
          <w:sz w:val="20"/>
          <w:szCs w:val="20"/>
        </w:rPr>
        <w:t>.</w:t>
      </w:r>
    </w:p>
    <w:p w:rsidR="000B7B07" w:rsidRPr="00A75E74" w:rsidRDefault="000B7B07" w:rsidP="000B7B07">
      <w:pPr>
        <w:rPr>
          <w:sz w:val="20"/>
          <w:szCs w:val="20"/>
        </w:rPr>
      </w:pPr>
      <w:r w:rsidRPr="00A75E74">
        <w:rPr>
          <w:sz w:val="20"/>
          <w:szCs w:val="20"/>
        </w:rPr>
        <w:t xml:space="preserve">Amy teacher wishing to show audiovisual materials, including videotapes and DVDs should have prior approval from an administrator.  This policy applies to audiovisual materials shown in the school by any means, through the broadcast system or within the classroom.  Illegal audiovisual materials are not to be played for student or staff viewing.  This includes copies made from rented or borrowed materials, programs taped from commercial television more than ten school days earlier, and programs taped from pay cable channels.  </w:t>
      </w:r>
      <w:r w:rsidR="00A75E74" w:rsidRPr="00A75E74">
        <w:rPr>
          <w:sz w:val="20"/>
          <w:szCs w:val="20"/>
        </w:rPr>
        <w:t xml:space="preserve">Copyright law and Face-to-Face Instruction Guidelines forbid the use of audiovisual materials in school for entertainment or reward.  </w:t>
      </w:r>
    </w:p>
    <w:p w:rsidR="00A75E74" w:rsidRDefault="00A75E74" w:rsidP="00E13522">
      <w:pPr>
        <w:spacing w:after="0" w:line="240" w:lineRule="auto"/>
      </w:pPr>
      <w:r>
        <w:t xml:space="preserve">This form must be </w:t>
      </w:r>
      <w:r w:rsidRPr="00A75E74">
        <w:rPr>
          <w:b/>
          <w:sz w:val="28"/>
          <w:szCs w:val="28"/>
        </w:rPr>
        <w:t>turned in and approved at least 1 week</w:t>
      </w:r>
      <w:r>
        <w:t xml:space="preserve"> before expected viewing date.</w:t>
      </w:r>
      <w:r w:rsidR="009678A0">
        <w:t xml:space="preserve">  </w:t>
      </w:r>
      <w:r w:rsidR="009678A0">
        <w:rPr>
          <w:b/>
        </w:rPr>
        <w:t>ALL</w:t>
      </w:r>
      <w:r w:rsidR="009678A0">
        <w:t xml:space="preserve"> areas must be completed below.</w:t>
      </w:r>
    </w:p>
    <w:p w:rsidR="00E13522" w:rsidRPr="009678A0" w:rsidRDefault="00E13522" w:rsidP="00E13522">
      <w:pPr>
        <w:spacing w:after="0" w:line="240" w:lineRule="auto"/>
      </w:pPr>
    </w:p>
    <w:p w:rsidR="00A75E74" w:rsidRDefault="00A75E74" w:rsidP="00E13522">
      <w:pPr>
        <w:spacing w:after="0" w:line="240" w:lineRule="auto"/>
        <w:rPr>
          <w:sz w:val="20"/>
          <w:szCs w:val="20"/>
        </w:rPr>
      </w:pPr>
      <w:r w:rsidRPr="00D161FC">
        <w:rPr>
          <w:sz w:val="20"/>
          <w:szCs w:val="20"/>
        </w:rPr>
        <w:t>Teacher _______________________</w:t>
      </w:r>
      <w:r w:rsidR="00D161FC">
        <w:rPr>
          <w:sz w:val="20"/>
          <w:szCs w:val="20"/>
        </w:rPr>
        <w:t>___</w:t>
      </w:r>
      <w:r w:rsidRPr="00D161FC">
        <w:rPr>
          <w:sz w:val="20"/>
          <w:szCs w:val="20"/>
        </w:rPr>
        <w:t>_____________</w:t>
      </w:r>
      <w:r w:rsidRPr="00D161FC">
        <w:rPr>
          <w:sz w:val="20"/>
          <w:szCs w:val="20"/>
        </w:rPr>
        <w:tab/>
      </w:r>
      <w:r w:rsidRPr="00D161FC">
        <w:rPr>
          <w:sz w:val="20"/>
          <w:szCs w:val="20"/>
        </w:rPr>
        <w:tab/>
        <w:t>Date of request _______________________________</w:t>
      </w:r>
    </w:p>
    <w:p w:rsidR="00E13522" w:rsidRPr="00D161FC" w:rsidRDefault="00E13522" w:rsidP="00E13522">
      <w:pPr>
        <w:spacing w:after="0" w:line="240" w:lineRule="auto"/>
        <w:rPr>
          <w:sz w:val="20"/>
          <w:szCs w:val="20"/>
        </w:rPr>
      </w:pPr>
    </w:p>
    <w:p w:rsidR="00A75E74" w:rsidRDefault="00A75E74" w:rsidP="00E13522">
      <w:pPr>
        <w:spacing w:after="0" w:line="240" w:lineRule="auto"/>
        <w:rPr>
          <w:sz w:val="20"/>
          <w:szCs w:val="20"/>
        </w:rPr>
      </w:pPr>
      <w:r w:rsidRPr="00D161FC">
        <w:rPr>
          <w:sz w:val="20"/>
          <w:szCs w:val="20"/>
        </w:rPr>
        <w:t>Grade level and subject area ____________</w:t>
      </w:r>
      <w:r w:rsidR="00E13522">
        <w:rPr>
          <w:sz w:val="20"/>
          <w:szCs w:val="20"/>
        </w:rPr>
        <w:t>______________________________________________</w:t>
      </w:r>
      <w:r w:rsidRPr="00D161FC">
        <w:rPr>
          <w:sz w:val="20"/>
          <w:szCs w:val="20"/>
        </w:rPr>
        <w:t>_________________</w:t>
      </w:r>
      <w:r w:rsidR="00E13522">
        <w:rPr>
          <w:sz w:val="20"/>
          <w:szCs w:val="20"/>
        </w:rPr>
        <w:t>____</w:t>
      </w:r>
    </w:p>
    <w:p w:rsidR="00E13522" w:rsidRPr="00D161FC" w:rsidRDefault="00E13522" w:rsidP="00E13522">
      <w:pPr>
        <w:spacing w:after="0" w:line="240" w:lineRule="auto"/>
        <w:rPr>
          <w:sz w:val="20"/>
          <w:szCs w:val="20"/>
        </w:rPr>
      </w:pPr>
    </w:p>
    <w:p w:rsidR="00A75E74" w:rsidRDefault="00A75E74" w:rsidP="00E13522">
      <w:pPr>
        <w:spacing w:after="0" w:line="240" w:lineRule="auto"/>
        <w:rPr>
          <w:sz w:val="20"/>
          <w:szCs w:val="20"/>
        </w:rPr>
      </w:pPr>
      <w:r w:rsidRPr="00D161FC">
        <w:rPr>
          <w:sz w:val="20"/>
          <w:szCs w:val="20"/>
        </w:rPr>
        <w:t>Video/DVD Title ____________________________________</w:t>
      </w:r>
      <w:r w:rsidR="00D161FC">
        <w:rPr>
          <w:sz w:val="20"/>
          <w:szCs w:val="20"/>
        </w:rPr>
        <w:t>_____</w:t>
      </w:r>
      <w:r w:rsidRPr="00D161FC">
        <w:rPr>
          <w:sz w:val="20"/>
          <w:szCs w:val="20"/>
        </w:rPr>
        <w:t>________________________________________________</w:t>
      </w:r>
    </w:p>
    <w:p w:rsidR="00E13522" w:rsidRPr="00D161FC" w:rsidRDefault="00E13522" w:rsidP="00E13522">
      <w:pPr>
        <w:spacing w:after="0" w:line="240" w:lineRule="auto"/>
        <w:rPr>
          <w:sz w:val="20"/>
          <w:szCs w:val="20"/>
        </w:rPr>
      </w:pPr>
    </w:p>
    <w:p w:rsidR="00A75E74" w:rsidRDefault="00A75E74" w:rsidP="00E13522">
      <w:pPr>
        <w:spacing w:after="0" w:line="240" w:lineRule="auto"/>
        <w:rPr>
          <w:sz w:val="20"/>
          <w:szCs w:val="20"/>
        </w:rPr>
      </w:pPr>
      <w:r w:rsidRPr="00D161FC">
        <w:rPr>
          <w:sz w:val="20"/>
          <w:szCs w:val="20"/>
        </w:rPr>
        <w:t>Dates of Intended Use ______________________________</w:t>
      </w:r>
      <w:r w:rsidR="00D161FC">
        <w:rPr>
          <w:sz w:val="20"/>
          <w:szCs w:val="20"/>
        </w:rPr>
        <w:t>_____</w:t>
      </w:r>
      <w:r w:rsidRPr="00D161FC">
        <w:rPr>
          <w:sz w:val="20"/>
          <w:szCs w:val="20"/>
        </w:rPr>
        <w:t>_________________________________________________</w:t>
      </w:r>
    </w:p>
    <w:p w:rsidR="00E13522" w:rsidRPr="00D161FC" w:rsidRDefault="00E13522" w:rsidP="00E13522">
      <w:pPr>
        <w:spacing w:after="0" w:line="240" w:lineRule="auto"/>
        <w:rPr>
          <w:sz w:val="20"/>
          <w:szCs w:val="20"/>
        </w:rPr>
      </w:pPr>
    </w:p>
    <w:p w:rsidR="00A75E74" w:rsidRPr="00D161FC" w:rsidRDefault="00A75E74" w:rsidP="000B7B07">
      <w:pPr>
        <w:rPr>
          <w:sz w:val="20"/>
          <w:szCs w:val="20"/>
        </w:rPr>
      </w:pPr>
      <w:r w:rsidRPr="00D161FC">
        <w:rPr>
          <w:sz w:val="20"/>
          <w:szCs w:val="20"/>
        </w:rPr>
        <w:t>How does Video/DVD relate</w:t>
      </w:r>
      <w:r w:rsidR="004464F2">
        <w:rPr>
          <w:sz w:val="20"/>
          <w:szCs w:val="20"/>
        </w:rPr>
        <w:t>/align</w:t>
      </w:r>
      <w:r w:rsidRPr="00D161FC">
        <w:rPr>
          <w:sz w:val="20"/>
          <w:szCs w:val="20"/>
        </w:rPr>
        <w:t xml:space="preserve"> to your subject level</w:t>
      </w:r>
      <w:r w:rsidR="004464F2">
        <w:rPr>
          <w:sz w:val="20"/>
          <w:szCs w:val="20"/>
        </w:rPr>
        <w:t xml:space="preserve"> </w:t>
      </w:r>
      <w:r w:rsidR="004464F2" w:rsidRPr="004464F2">
        <w:rPr>
          <w:sz w:val="16"/>
          <w:szCs w:val="16"/>
        </w:rPr>
        <w:t>(common core or Essential Standards)</w:t>
      </w:r>
      <w:r w:rsidR="004464F2">
        <w:rPr>
          <w:sz w:val="20"/>
          <w:szCs w:val="20"/>
        </w:rPr>
        <w:t xml:space="preserve"> </w:t>
      </w:r>
      <w:r w:rsidRPr="00D161FC">
        <w:rPr>
          <w:sz w:val="20"/>
          <w:szCs w:val="20"/>
        </w:rPr>
        <w:t>________________________________</w:t>
      </w:r>
    </w:p>
    <w:p w:rsidR="00A75E74" w:rsidRPr="00D161FC" w:rsidRDefault="00A75E74" w:rsidP="000B7B07">
      <w:pPr>
        <w:rPr>
          <w:sz w:val="20"/>
          <w:szCs w:val="20"/>
        </w:rPr>
      </w:pPr>
      <w:r w:rsidRPr="00D161FC">
        <w:rPr>
          <w:sz w:val="20"/>
          <w:szCs w:val="20"/>
        </w:rPr>
        <w:t>___________________________________________________</w:t>
      </w:r>
      <w:r w:rsidR="00D161FC">
        <w:rPr>
          <w:sz w:val="20"/>
          <w:szCs w:val="20"/>
        </w:rPr>
        <w:t>_____</w:t>
      </w:r>
      <w:r w:rsidRPr="00D161FC">
        <w:rPr>
          <w:sz w:val="20"/>
          <w:szCs w:val="20"/>
        </w:rPr>
        <w:t>_______________________________________________</w:t>
      </w:r>
    </w:p>
    <w:p w:rsidR="00A75E74" w:rsidRDefault="00A75E74" w:rsidP="000B7B07">
      <w:pPr>
        <w:rPr>
          <w:sz w:val="20"/>
          <w:szCs w:val="20"/>
        </w:rPr>
      </w:pPr>
      <w:r w:rsidRPr="00D161FC">
        <w:rPr>
          <w:sz w:val="20"/>
          <w:szCs w:val="20"/>
        </w:rPr>
        <w:t>_____________</w:t>
      </w:r>
      <w:r w:rsidR="00D161FC">
        <w:rPr>
          <w:sz w:val="20"/>
          <w:szCs w:val="20"/>
        </w:rPr>
        <w:t>_____</w:t>
      </w:r>
      <w:r w:rsidRPr="00D161FC">
        <w:rPr>
          <w:sz w:val="20"/>
          <w:szCs w:val="20"/>
        </w:rPr>
        <w:t>_______________________</w:t>
      </w:r>
      <w:r w:rsidR="004464F2">
        <w:rPr>
          <w:sz w:val="20"/>
          <w:szCs w:val="20"/>
        </w:rPr>
        <w:t>____________________________________________</w:t>
      </w:r>
      <w:r w:rsidRPr="00D161FC">
        <w:rPr>
          <w:sz w:val="20"/>
          <w:szCs w:val="20"/>
        </w:rPr>
        <w:t>__________________</w:t>
      </w:r>
    </w:p>
    <w:p w:rsidR="00A75E74" w:rsidRPr="00D161FC" w:rsidRDefault="00A75E74" w:rsidP="000B7B07">
      <w:pPr>
        <w:rPr>
          <w:sz w:val="20"/>
          <w:szCs w:val="20"/>
        </w:rPr>
      </w:pPr>
      <w:r w:rsidRPr="00D161FC">
        <w:rPr>
          <w:sz w:val="20"/>
          <w:szCs w:val="20"/>
        </w:rPr>
        <w:t>Essential question(s)/Learning Objective _______________________</w:t>
      </w:r>
      <w:r w:rsidR="00D161FC">
        <w:rPr>
          <w:sz w:val="20"/>
          <w:szCs w:val="20"/>
        </w:rPr>
        <w:t>_____</w:t>
      </w:r>
      <w:r w:rsidRPr="00D161FC">
        <w:rPr>
          <w:sz w:val="20"/>
          <w:szCs w:val="20"/>
        </w:rPr>
        <w:t>_________________________________________</w:t>
      </w:r>
    </w:p>
    <w:p w:rsidR="00A75E74" w:rsidRPr="00D161FC" w:rsidRDefault="00A75E74" w:rsidP="000B7B07">
      <w:pPr>
        <w:rPr>
          <w:sz w:val="20"/>
          <w:szCs w:val="20"/>
        </w:rPr>
      </w:pPr>
      <w:r w:rsidRPr="00D161FC">
        <w:rPr>
          <w:sz w:val="20"/>
          <w:szCs w:val="20"/>
        </w:rPr>
        <w:t>_________________________________________________________________________________________________</w:t>
      </w:r>
      <w:r w:rsidR="00D161FC">
        <w:rPr>
          <w:sz w:val="20"/>
          <w:szCs w:val="20"/>
        </w:rPr>
        <w:t>_____</w:t>
      </w:r>
    </w:p>
    <w:p w:rsidR="00D161FC" w:rsidRDefault="00D161FC" w:rsidP="000B7B07">
      <w:pPr>
        <w:rPr>
          <w:sz w:val="20"/>
          <w:szCs w:val="20"/>
        </w:rPr>
      </w:pPr>
      <w:r>
        <w:rPr>
          <w:sz w:val="20"/>
          <w:szCs w:val="20"/>
        </w:rPr>
        <w:t>Possible DOK questions __________________________________________________________________________________</w:t>
      </w:r>
    </w:p>
    <w:p w:rsidR="00D161FC" w:rsidRPr="00D161FC" w:rsidRDefault="00D161FC" w:rsidP="000B7B07">
      <w:pPr>
        <w:rPr>
          <w:sz w:val="20"/>
          <w:szCs w:val="20"/>
        </w:rPr>
      </w:pPr>
      <w:r>
        <w:rPr>
          <w:sz w:val="20"/>
          <w:szCs w:val="20"/>
        </w:rPr>
        <w:t>______________________________________________________________________________________________________</w:t>
      </w:r>
    </w:p>
    <w:p w:rsidR="00A75E74" w:rsidRPr="00D161FC" w:rsidRDefault="00A03E5B" w:rsidP="00D161FC">
      <w:pPr>
        <w:spacing w:after="0" w:line="240" w:lineRule="auto"/>
        <w:rPr>
          <w:sz w:val="20"/>
          <w:szCs w:val="20"/>
        </w:rPr>
      </w:pPr>
      <w:r>
        <w:rPr>
          <w:b/>
          <w:sz w:val="20"/>
          <w:szCs w:val="20"/>
        </w:rPr>
        <w:t>****</w:t>
      </w:r>
      <w:r w:rsidR="00A75E74" w:rsidRPr="00A03E5B">
        <w:rPr>
          <w:b/>
          <w:sz w:val="20"/>
          <w:szCs w:val="20"/>
        </w:rPr>
        <w:t>Attach a copy of the follow-up activity</w:t>
      </w:r>
      <w:r w:rsidR="00A75E74" w:rsidRPr="00D161FC">
        <w:rPr>
          <w:sz w:val="20"/>
          <w:szCs w:val="20"/>
        </w:rPr>
        <w:t xml:space="preserve"> _________________________________________</w:t>
      </w:r>
      <w:r w:rsidR="00D161FC">
        <w:rPr>
          <w:sz w:val="20"/>
          <w:szCs w:val="20"/>
        </w:rPr>
        <w:t>_____</w:t>
      </w:r>
      <w:r w:rsidR="00A75E74" w:rsidRPr="00D161FC">
        <w:rPr>
          <w:sz w:val="20"/>
          <w:szCs w:val="20"/>
        </w:rPr>
        <w:t>_____________________</w:t>
      </w:r>
    </w:p>
    <w:p w:rsidR="00A75E74" w:rsidRPr="00D161FC" w:rsidRDefault="00A75E74" w:rsidP="00D161FC">
      <w:pPr>
        <w:tabs>
          <w:tab w:val="left" w:pos="7603"/>
        </w:tabs>
        <w:spacing w:after="0" w:line="240" w:lineRule="auto"/>
        <w:rPr>
          <w:sz w:val="20"/>
          <w:szCs w:val="20"/>
        </w:rPr>
      </w:pPr>
      <w:r w:rsidRPr="00D161FC">
        <w:rPr>
          <w:sz w:val="20"/>
          <w:szCs w:val="20"/>
        </w:rPr>
        <w:t xml:space="preserve">Video/DVD Source:  Teacher owns ____  </w:t>
      </w:r>
      <w:r w:rsidR="00D161FC" w:rsidRPr="00D161FC">
        <w:rPr>
          <w:sz w:val="20"/>
          <w:szCs w:val="20"/>
        </w:rPr>
        <w:t xml:space="preserve">    </w:t>
      </w:r>
      <w:r w:rsidRPr="00D161FC">
        <w:rPr>
          <w:sz w:val="20"/>
          <w:szCs w:val="20"/>
        </w:rPr>
        <w:t xml:space="preserve">Rental _____  </w:t>
      </w:r>
      <w:r w:rsidR="00D161FC" w:rsidRPr="00D161FC">
        <w:rPr>
          <w:sz w:val="20"/>
          <w:szCs w:val="20"/>
        </w:rPr>
        <w:t xml:space="preserve">     </w:t>
      </w:r>
      <w:r w:rsidRPr="00D161FC">
        <w:rPr>
          <w:sz w:val="20"/>
          <w:szCs w:val="20"/>
        </w:rPr>
        <w:t>Media Center __</w:t>
      </w:r>
      <w:r w:rsidR="00D161FC" w:rsidRPr="00D161FC">
        <w:rPr>
          <w:sz w:val="20"/>
          <w:szCs w:val="20"/>
        </w:rPr>
        <w:t>_</w:t>
      </w:r>
      <w:r w:rsidRPr="00D161FC">
        <w:rPr>
          <w:sz w:val="20"/>
          <w:szCs w:val="20"/>
        </w:rPr>
        <w:t>__</w:t>
      </w:r>
      <w:r w:rsidR="00D161FC">
        <w:rPr>
          <w:sz w:val="20"/>
          <w:szCs w:val="20"/>
        </w:rPr>
        <w:tab/>
      </w:r>
    </w:p>
    <w:p w:rsidR="00A75E74" w:rsidRPr="00D161FC" w:rsidRDefault="00A75E74" w:rsidP="00D161FC">
      <w:pPr>
        <w:spacing w:after="0" w:line="240" w:lineRule="auto"/>
        <w:rPr>
          <w:sz w:val="20"/>
          <w:szCs w:val="20"/>
        </w:rPr>
      </w:pPr>
    </w:p>
    <w:p w:rsidR="00A75E74" w:rsidRPr="00D161FC" w:rsidRDefault="00A75E74" w:rsidP="00D161FC">
      <w:pPr>
        <w:spacing w:after="0" w:line="240" w:lineRule="auto"/>
        <w:rPr>
          <w:b/>
          <w:sz w:val="20"/>
          <w:szCs w:val="20"/>
        </w:rPr>
      </w:pPr>
      <w:r w:rsidRPr="00D161FC">
        <w:rPr>
          <w:sz w:val="20"/>
          <w:szCs w:val="20"/>
        </w:rPr>
        <w:t xml:space="preserve">Video/DVD rating     ____G      </w:t>
      </w:r>
      <w:r w:rsidRPr="00D161FC">
        <w:rPr>
          <w:b/>
          <w:sz w:val="20"/>
          <w:szCs w:val="20"/>
        </w:rPr>
        <w:t>____ PG      ____PG13</w:t>
      </w:r>
      <w:r w:rsidRPr="00D161FC">
        <w:rPr>
          <w:sz w:val="20"/>
          <w:szCs w:val="20"/>
        </w:rPr>
        <w:t xml:space="preserve">      ____TV-Y      ____TV-G       </w:t>
      </w:r>
      <w:r w:rsidRPr="00D161FC">
        <w:rPr>
          <w:b/>
          <w:sz w:val="20"/>
          <w:szCs w:val="20"/>
        </w:rPr>
        <w:t>_____TV-PG     ____TV-14</w:t>
      </w:r>
    </w:p>
    <w:p w:rsidR="00D161FC" w:rsidRPr="00593E54" w:rsidRDefault="00CE70AA" w:rsidP="00D161FC">
      <w:pPr>
        <w:spacing w:after="0" w:line="240" w:lineRule="auto"/>
        <w:rPr>
          <w:b/>
          <w:sz w:val="18"/>
          <w:szCs w:val="18"/>
        </w:rPr>
      </w:pPr>
      <w:r>
        <w:rPr>
          <w:b/>
          <w:sz w:val="20"/>
          <w:szCs w:val="20"/>
        </w:rPr>
        <w:t xml:space="preserve">    </w:t>
      </w:r>
      <w:r w:rsidRPr="00593E54">
        <w:rPr>
          <w:b/>
          <w:sz w:val="18"/>
          <w:szCs w:val="18"/>
        </w:rPr>
        <w:t>I</w:t>
      </w:r>
      <w:r w:rsidR="00D161FC" w:rsidRPr="00593E54">
        <w:rPr>
          <w:b/>
          <w:sz w:val="18"/>
          <w:szCs w:val="18"/>
        </w:rPr>
        <w:t>f video is PG, PG13, TV-PG, or TV-14, parental permission</w:t>
      </w:r>
      <w:r w:rsidRPr="00593E54">
        <w:rPr>
          <w:b/>
          <w:sz w:val="18"/>
          <w:szCs w:val="18"/>
        </w:rPr>
        <w:t xml:space="preserve"> (you must have a copy of the form)</w:t>
      </w:r>
      <w:r w:rsidR="00D161FC" w:rsidRPr="00593E54">
        <w:rPr>
          <w:b/>
          <w:sz w:val="18"/>
          <w:szCs w:val="18"/>
        </w:rPr>
        <w:t xml:space="preserve"> must be obtained prior to viewing.</w:t>
      </w:r>
    </w:p>
    <w:p w:rsidR="00D161FC" w:rsidRPr="00D161FC" w:rsidRDefault="00D161FC" w:rsidP="00D161FC">
      <w:pPr>
        <w:spacing w:after="0" w:line="240" w:lineRule="auto"/>
        <w:rPr>
          <w:b/>
          <w:sz w:val="20"/>
          <w:szCs w:val="20"/>
        </w:rPr>
      </w:pPr>
    </w:p>
    <w:p w:rsidR="00D161FC" w:rsidRPr="00D161FC" w:rsidRDefault="00593E54" w:rsidP="00D161FC">
      <w:pPr>
        <w:spacing w:after="0" w:line="240" w:lineRule="auto"/>
        <w:rPr>
          <w:b/>
          <w:sz w:val="20"/>
          <w:szCs w:val="20"/>
        </w:rPr>
      </w:pPr>
      <w:r>
        <w:rPr>
          <w:b/>
          <w:sz w:val="20"/>
          <w:szCs w:val="20"/>
        </w:rPr>
        <w:t xml:space="preserve">     </w:t>
      </w:r>
      <w:r w:rsidR="00D161FC" w:rsidRPr="00D161FC">
        <w:rPr>
          <w:b/>
          <w:sz w:val="20"/>
          <w:szCs w:val="20"/>
        </w:rPr>
        <w:t xml:space="preserve">YES     NO     </w:t>
      </w:r>
      <w:proofErr w:type="gramStart"/>
      <w:r w:rsidR="00D161FC" w:rsidRPr="00D161FC">
        <w:rPr>
          <w:b/>
          <w:sz w:val="20"/>
          <w:szCs w:val="20"/>
        </w:rPr>
        <w:t>-----  I</w:t>
      </w:r>
      <w:proofErr w:type="gramEnd"/>
      <w:r w:rsidR="00D161FC" w:rsidRPr="00D161FC">
        <w:rPr>
          <w:b/>
          <w:sz w:val="20"/>
          <w:szCs w:val="20"/>
        </w:rPr>
        <w:t xml:space="preserve"> have received parental permission for students to watch the above video.</w:t>
      </w:r>
    </w:p>
    <w:p w:rsidR="00A75E74" w:rsidRPr="00D161FC" w:rsidRDefault="00A75E74" w:rsidP="00D161FC">
      <w:pPr>
        <w:spacing w:after="0" w:line="240" w:lineRule="auto"/>
        <w:rPr>
          <w:b/>
          <w:sz w:val="20"/>
          <w:szCs w:val="20"/>
        </w:rPr>
      </w:pPr>
    </w:p>
    <w:p w:rsidR="00A75E74" w:rsidRPr="00D161FC" w:rsidRDefault="00A75E74" w:rsidP="00D161FC">
      <w:pPr>
        <w:spacing w:after="0" w:line="240" w:lineRule="auto"/>
        <w:rPr>
          <w:b/>
          <w:sz w:val="20"/>
          <w:szCs w:val="20"/>
        </w:rPr>
      </w:pPr>
      <w:r w:rsidRPr="00D161FC">
        <w:rPr>
          <w:b/>
          <w:sz w:val="20"/>
          <w:szCs w:val="20"/>
        </w:rPr>
        <w:t>_____I have previewed this resource for appropriateness of instructional presentation.</w:t>
      </w:r>
    </w:p>
    <w:p w:rsidR="00A75E74" w:rsidRPr="00D161FC" w:rsidRDefault="00A75E74" w:rsidP="000B7B07">
      <w:pPr>
        <w:rPr>
          <w:sz w:val="20"/>
          <w:szCs w:val="20"/>
        </w:rPr>
      </w:pPr>
      <w:r w:rsidRPr="00D161FC">
        <w:rPr>
          <w:b/>
          <w:sz w:val="20"/>
          <w:szCs w:val="20"/>
        </w:rPr>
        <w:t xml:space="preserve">_____there is profanity, vulgarity, or other potentially offensive material which includes: </w:t>
      </w:r>
      <w:r w:rsidRPr="00D161FC">
        <w:rPr>
          <w:sz w:val="20"/>
          <w:szCs w:val="20"/>
        </w:rPr>
        <w:t>__________</w:t>
      </w:r>
      <w:r w:rsidR="00AA56D6">
        <w:rPr>
          <w:sz w:val="20"/>
          <w:szCs w:val="20"/>
        </w:rPr>
        <w:t>__</w:t>
      </w:r>
      <w:bookmarkStart w:id="0" w:name="_GoBack"/>
      <w:bookmarkEnd w:id="0"/>
      <w:r w:rsidRPr="00D161FC">
        <w:rPr>
          <w:sz w:val="20"/>
          <w:szCs w:val="20"/>
        </w:rPr>
        <w:t>_</w:t>
      </w:r>
      <w:r w:rsidR="00D161FC">
        <w:rPr>
          <w:sz w:val="20"/>
          <w:szCs w:val="20"/>
        </w:rPr>
        <w:t>_____</w:t>
      </w:r>
      <w:r w:rsidRPr="00D161FC">
        <w:rPr>
          <w:sz w:val="20"/>
          <w:szCs w:val="20"/>
        </w:rPr>
        <w:t>_____</w:t>
      </w:r>
      <w:r w:rsidR="00076C92">
        <w:rPr>
          <w:sz w:val="20"/>
          <w:szCs w:val="20"/>
        </w:rPr>
        <w:t>_</w:t>
      </w:r>
      <w:r w:rsidRPr="00D161FC">
        <w:rPr>
          <w:sz w:val="20"/>
          <w:szCs w:val="20"/>
        </w:rPr>
        <w:t>_______</w:t>
      </w:r>
    </w:p>
    <w:p w:rsidR="00A75E74" w:rsidRDefault="00A75E74" w:rsidP="000B7B07">
      <w:r w:rsidRPr="00D161FC">
        <w:rPr>
          <w:sz w:val="20"/>
          <w:szCs w:val="20"/>
        </w:rPr>
        <w:t>___________________________________________________________________________________</w:t>
      </w:r>
      <w:r w:rsidR="00D161FC">
        <w:rPr>
          <w:sz w:val="20"/>
          <w:szCs w:val="20"/>
        </w:rPr>
        <w:t>_</w:t>
      </w:r>
      <w:r w:rsidR="00AA56D6">
        <w:rPr>
          <w:sz w:val="20"/>
          <w:szCs w:val="20"/>
        </w:rPr>
        <w:t>___</w:t>
      </w:r>
      <w:r w:rsidR="00D161FC">
        <w:rPr>
          <w:sz w:val="20"/>
          <w:szCs w:val="20"/>
        </w:rPr>
        <w:t>____</w:t>
      </w:r>
      <w:r w:rsidRPr="00D161FC">
        <w:rPr>
          <w:sz w:val="20"/>
          <w:szCs w:val="20"/>
        </w:rPr>
        <w:t>__________</w:t>
      </w:r>
      <w:r w:rsidR="00076C92">
        <w:rPr>
          <w:sz w:val="20"/>
          <w:szCs w:val="20"/>
        </w:rPr>
        <w:t>_</w:t>
      </w:r>
      <w:r w:rsidRPr="00D161FC">
        <w:rPr>
          <w:sz w:val="20"/>
          <w:szCs w:val="20"/>
        </w:rPr>
        <w:t>_____</w:t>
      </w:r>
    </w:p>
    <w:p w:rsidR="008B48DE" w:rsidRPr="008B48DE" w:rsidRDefault="00D161FC" w:rsidP="000B7B07">
      <w:pPr>
        <w:rPr>
          <w:b/>
        </w:rPr>
      </w:pPr>
      <w:r>
        <w:t>_________________________</w:t>
      </w:r>
      <w:r w:rsidR="00AA56D6">
        <w:t>__</w:t>
      </w:r>
      <w:r>
        <w:t>_____</w:t>
      </w:r>
      <w:r w:rsidRPr="00592328">
        <w:rPr>
          <w:sz w:val="20"/>
          <w:szCs w:val="20"/>
        </w:rPr>
        <w:t xml:space="preserve">Teacher signature </w:t>
      </w:r>
      <w:r w:rsidR="00076C92">
        <w:rPr>
          <w:sz w:val="20"/>
          <w:szCs w:val="20"/>
        </w:rPr>
        <w:t xml:space="preserve">   Principal </w:t>
      </w:r>
      <w:proofErr w:type="gramStart"/>
      <w:r w:rsidR="00076C92">
        <w:rPr>
          <w:sz w:val="20"/>
          <w:szCs w:val="20"/>
        </w:rPr>
        <w:t xml:space="preserve">Approved  </w:t>
      </w:r>
      <w:r w:rsidR="008B48DE">
        <w:rPr>
          <w:b/>
        </w:rPr>
        <w:t>YES</w:t>
      </w:r>
      <w:proofErr w:type="gramEnd"/>
      <w:r w:rsidR="008B48DE">
        <w:rPr>
          <w:b/>
        </w:rPr>
        <w:t xml:space="preserve">   NO</w:t>
      </w:r>
      <w:r w:rsidR="00076C92">
        <w:rPr>
          <w:b/>
        </w:rPr>
        <w:t xml:space="preserve">  </w:t>
      </w:r>
      <w:r w:rsidR="00076C92" w:rsidRPr="00076C92">
        <w:t>____________________________</w:t>
      </w:r>
    </w:p>
    <w:sectPr w:rsidR="008B48DE" w:rsidRPr="008B48DE" w:rsidSect="000B7B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07"/>
    <w:rsid w:val="00076C92"/>
    <w:rsid w:val="000B7B07"/>
    <w:rsid w:val="004464F2"/>
    <w:rsid w:val="00492CDC"/>
    <w:rsid w:val="00544EB4"/>
    <w:rsid w:val="00592328"/>
    <w:rsid w:val="00593E54"/>
    <w:rsid w:val="006E3F69"/>
    <w:rsid w:val="007F3F15"/>
    <w:rsid w:val="008B48DE"/>
    <w:rsid w:val="009678A0"/>
    <w:rsid w:val="00A03E5B"/>
    <w:rsid w:val="00A75E74"/>
    <w:rsid w:val="00AA56D6"/>
    <w:rsid w:val="00C04477"/>
    <w:rsid w:val="00CE70AA"/>
    <w:rsid w:val="00D161FC"/>
    <w:rsid w:val="00D90FF5"/>
    <w:rsid w:val="00E13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8D79"/>
  <w15:docId w15:val="{513081CA-655D-4837-9CEE-8FBEE2C3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B07"/>
    <w:rPr>
      <w:color w:val="0000FF" w:themeColor="hyperlink"/>
      <w:u w:val="single"/>
    </w:rPr>
  </w:style>
  <w:style w:type="paragraph" w:styleId="BalloonText">
    <w:name w:val="Balloon Text"/>
    <w:basedOn w:val="Normal"/>
    <w:link w:val="BalloonTextChar"/>
    <w:uiPriority w:val="99"/>
    <w:semiHidden/>
    <w:unhideWhenUsed/>
    <w:rsid w:val="00544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E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gcsnc.com/pages/gcsnc/District/Board_of_Education_-_Group/Policies_and_Procedu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3D523-3584-467A-A19B-C3DF66D3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McHam, Theaster M</dc:creator>
  <cp:lastModifiedBy>McHam, Theaster M</cp:lastModifiedBy>
  <cp:revision>14</cp:revision>
  <cp:lastPrinted>2016-06-15T20:18:00Z</cp:lastPrinted>
  <dcterms:created xsi:type="dcterms:W3CDTF">2016-06-15T20:10:00Z</dcterms:created>
  <dcterms:modified xsi:type="dcterms:W3CDTF">2016-06-15T20:21:00Z</dcterms:modified>
</cp:coreProperties>
</file>