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CE3FA" w14:textId="515573C8" w:rsidR="00774DC8" w:rsidRDefault="00774DC8" w:rsidP="00774DC8">
      <w:pPr>
        <w:pStyle w:val="NormalWeb"/>
        <w:jc w:val="center"/>
        <w:rPr>
          <w:rStyle w:val="Strong"/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 xml:space="preserve">Spanish </w:t>
      </w:r>
      <w:r>
        <w:rPr>
          <w:rStyle w:val="Strong"/>
          <w:rFonts w:ascii="Arial" w:hAnsi="Arial" w:cs="Arial"/>
          <w:color w:val="000000"/>
          <w:sz w:val="26"/>
          <w:szCs w:val="26"/>
        </w:rPr>
        <w:t>I</w:t>
      </w:r>
      <w:r>
        <w:rPr>
          <w:rStyle w:val="Strong"/>
          <w:rFonts w:ascii="Arial" w:hAnsi="Arial" w:cs="Arial"/>
          <w:color w:val="000000"/>
          <w:sz w:val="26"/>
          <w:szCs w:val="26"/>
        </w:rPr>
        <w:t>I Syllabus 2021-2022</w:t>
      </w:r>
    </w:p>
    <w:p w14:paraId="2142AA24" w14:textId="77777777" w:rsidR="00774DC8" w:rsidRDefault="00774DC8" w:rsidP="00774DC8">
      <w:pPr>
        <w:pStyle w:val="NormalWeb"/>
        <w:jc w:val="center"/>
        <w:rPr>
          <w:rStyle w:val="Strong"/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>Señor Smith  (Mr. Smith)</w:t>
      </w:r>
    </w:p>
    <w:p w14:paraId="1585E306" w14:textId="77777777" w:rsidR="00774DC8" w:rsidRDefault="00774DC8" w:rsidP="00774DC8">
      <w:pPr>
        <w:pStyle w:val="NormalWeb"/>
        <w:jc w:val="center"/>
        <w:rPr>
          <w:rStyle w:val="Strong"/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 xml:space="preserve">Email: </w:t>
      </w:r>
      <w:hyperlink r:id="rId8" w:history="1">
        <w:r w:rsidRPr="00607AA6">
          <w:rPr>
            <w:rStyle w:val="Hyperlink"/>
            <w:rFonts w:ascii="Arial" w:hAnsi="Arial" w:cs="Arial"/>
            <w:sz w:val="26"/>
            <w:szCs w:val="26"/>
          </w:rPr>
          <w:t>smithj28@gcsnc.com</w:t>
        </w:r>
      </w:hyperlink>
      <w:r>
        <w:rPr>
          <w:rStyle w:val="Strong"/>
          <w:rFonts w:ascii="Arial" w:hAnsi="Arial" w:cs="Arial"/>
          <w:color w:val="000000"/>
          <w:sz w:val="26"/>
          <w:szCs w:val="26"/>
        </w:rPr>
        <w:t xml:space="preserve"> / </w:t>
      </w:r>
      <w:r w:rsidRPr="0081438A">
        <w:rPr>
          <w:rStyle w:val="Strong"/>
          <w:rFonts w:ascii="Arial" w:hAnsi="Arial" w:cs="Arial"/>
          <w:b w:val="0"/>
          <w:bCs w:val="0"/>
          <w:color w:val="000000"/>
          <w:sz w:val="26"/>
          <w:szCs w:val="26"/>
        </w:rPr>
        <w:t>(336)-</w:t>
      </w:r>
      <w:r w:rsidRPr="0081438A">
        <w:rPr>
          <w:rStyle w:val="Emphasis"/>
          <w:rFonts w:ascii="Arial" w:hAnsi="Arial" w:cs="Arial"/>
          <w:b/>
          <w:bCs/>
          <w:color w:val="000000"/>
          <w:sz w:val="26"/>
          <w:szCs w:val="26"/>
        </w:rPr>
        <w:t>819-2825</w:t>
      </w:r>
      <w:r>
        <w:rPr>
          <w:rStyle w:val="Strong"/>
          <w:rFonts w:ascii="Arial" w:hAnsi="Arial" w:cs="Arial"/>
          <w:color w:val="000000"/>
          <w:sz w:val="26"/>
          <w:szCs w:val="26"/>
        </w:rPr>
        <w:t xml:space="preserve"> </w:t>
      </w:r>
    </w:p>
    <w:p w14:paraId="4C631CA5" w14:textId="77777777" w:rsidR="00774DC8" w:rsidRDefault="00774DC8" w:rsidP="00774DC8">
      <w:pPr>
        <w:pStyle w:val="NormalWeb"/>
        <w:rPr>
          <w:rStyle w:val="Strong"/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>Class Goals:</w:t>
      </w:r>
    </w:p>
    <w:p w14:paraId="114EBA04" w14:textId="77777777" w:rsidR="00774DC8" w:rsidRDefault="00774DC8" w:rsidP="00774DC8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 xml:space="preserve">Students to communicate effectively in a variety of situations and for multiple purposes. </w:t>
      </w:r>
    </w:p>
    <w:p w14:paraId="1442D74A" w14:textId="77777777" w:rsidR="00774DC8" w:rsidRDefault="00774DC8" w:rsidP="00774DC8">
      <w:pPr>
        <w:pStyle w:val="NormalWeb"/>
        <w:ind w:left="720"/>
        <w:rPr>
          <w:rStyle w:val="Strong"/>
          <w:rFonts w:ascii="Arial" w:hAnsi="Arial" w:cs="Arial"/>
          <w:color w:val="000000"/>
          <w:sz w:val="26"/>
          <w:szCs w:val="26"/>
        </w:rPr>
      </w:pPr>
    </w:p>
    <w:p w14:paraId="6349EF52" w14:textId="77777777" w:rsidR="00774DC8" w:rsidRDefault="00774DC8" w:rsidP="00774DC8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 xml:space="preserve">Students will interact with cultural competence and understanding in order to participate in multilingual communities at home and around the world.  </w:t>
      </w:r>
    </w:p>
    <w:p w14:paraId="266F1AE5" w14:textId="77777777" w:rsidR="00774DC8" w:rsidRDefault="00774DC8" w:rsidP="00774DC8">
      <w:pPr>
        <w:pStyle w:val="NormalWeb"/>
        <w:jc w:val="center"/>
        <w:rPr>
          <w:rStyle w:val="Strong"/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58D6A" wp14:editId="5F2F12CB">
                <wp:simplePos x="0" y="0"/>
                <wp:positionH relativeFrom="column">
                  <wp:posOffset>-257175</wp:posOffset>
                </wp:positionH>
                <wp:positionV relativeFrom="paragraph">
                  <wp:posOffset>154305</wp:posOffset>
                </wp:positionV>
                <wp:extent cx="6715125" cy="49053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90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934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8"/>
                              <w:gridCol w:w="2978"/>
                              <w:gridCol w:w="2978"/>
                            </w:tblGrid>
                            <w:tr w:rsidR="00774DC8" w14:paraId="59A8E15F" w14:textId="77777777" w:rsidTr="00EE026A">
                              <w:trPr>
                                <w:trHeight w:val="341"/>
                              </w:trPr>
                              <w:tc>
                                <w:tcPr>
                                  <w:tcW w:w="2978" w:type="dxa"/>
                                  <w:shd w:val="clear" w:color="auto" w:fill="BFBFBF" w:themeFill="background1" w:themeFillShade="BF"/>
                                </w:tcPr>
                                <w:p w14:paraId="202AB2BD" w14:textId="77777777" w:rsidR="00774DC8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Unit of Study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shd w:val="clear" w:color="auto" w:fill="BFBFBF" w:themeFill="background1" w:themeFillShade="BF"/>
                                </w:tcPr>
                                <w:p w14:paraId="2117B59C" w14:textId="77777777" w:rsidR="00774DC8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Objectives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shd w:val="clear" w:color="auto" w:fill="BFBFBF" w:themeFill="background1" w:themeFillShade="BF"/>
                                </w:tcPr>
                                <w:p w14:paraId="259ED6F3" w14:textId="77777777" w:rsidR="00774DC8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Time Frame</w:t>
                                  </w:r>
                                </w:p>
                              </w:tc>
                            </w:tr>
                            <w:tr w:rsidR="00774DC8" w:rsidRPr="00E25BFD" w14:paraId="5781C3D0" w14:textId="77777777" w:rsidTr="00EE026A">
                              <w:trPr>
                                <w:trHeight w:val="301"/>
                              </w:trPr>
                              <w:tc>
                                <w:tcPr>
                                  <w:tcW w:w="2978" w:type="dxa"/>
                                </w:tcPr>
                                <w:p w14:paraId="147D0392" w14:textId="77777777" w:rsidR="00774DC8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  <w:lang w:val="es-NI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  <w:lang w:val="es-NI"/>
                                    </w:rPr>
                                    <w:t>Unidad 1</w:t>
                                  </w:r>
                                </w:p>
                                <w:p w14:paraId="1AFEBCC0" w14:textId="3FA1C78F" w:rsidR="00774DC8" w:rsidRPr="00B4767F" w:rsidRDefault="00537CB7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  <w:lang w:val="es-NI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  <w:lang w:val="es-NI"/>
                                    </w:rPr>
                                    <w:t>De vuelta a clases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399BDAE1" w14:textId="4989F5E0" w:rsidR="00774DC8" w:rsidRPr="0030181B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 w:rsidRPr="0030181B"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Students </w:t>
                                  </w:r>
                                  <w:r w:rsidR="0030181B" w:rsidRPr="0030181B"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26"/>
                                    </w:rPr>
                                    <w:t>will exchange academic and extracurricular activities</w:t>
                                  </w:r>
                                  <w:r w:rsidR="00892BAB"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. Read and listen </w:t>
                                  </w:r>
                                  <w:r w:rsidR="00B70169"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26"/>
                                    </w:rPr>
                                    <w:t>to information about a variety of schools in Spanish-speaking cultures to draw comparisons with their own.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2B28CE5E" w14:textId="22DAEA2A" w:rsidR="00774DC8" w:rsidRPr="00B4767F" w:rsidRDefault="000C34EC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>1-</w:t>
                                  </w:r>
                                  <w:r w:rsidR="00774DC8"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2 </w:t>
                                  </w:r>
                                  <w:r w:rsidR="00774DC8" w:rsidRPr="00B4767F"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>weeks</w:t>
                                  </w:r>
                                </w:p>
                              </w:tc>
                            </w:tr>
                            <w:tr w:rsidR="00774DC8" w14:paraId="494677F1" w14:textId="77777777" w:rsidTr="00EE026A">
                              <w:trPr>
                                <w:trHeight w:val="314"/>
                              </w:trPr>
                              <w:tc>
                                <w:tcPr>
                                  <w:tcW w:w="2978" w:type="dxa"/>
                                </w:tcPr>
                                <w:p w14:paraId="2841F056" w14:textId="77777777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Unidad 2</w:t>
                                  </w:r>
                                </w:p>
                                <w:p w14:paraId="04ADCAB1" w14:textId="27220C41" w:rsidR="00774DC8" w:rsidRPr="00B4767F" w:rsidRDefault="00CE5022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La cultura de una familia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1A45ABAA" w14:textId="68692094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 w:rsidRPr="00B4767F"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Students will </w:t>
                                  </w:r>
                                  <w:r w:rsidR="00CE5022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exchange and compare information about family structure, members, routines, and responsibilities. </w:t>
                                  </w:r>
                                  <w:r w:rsidR="001C3273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Reflect on the culture of their family and what family means </w:t>
                                  </w:r>
                                  <w:r w:rsidR="0085450B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to them. </w:t>
                                  </w:r>
                                  <w:r w:rsidR="001C3273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7DD7578B" w14:textId="77777777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1-2 </w:t>
                                  </w:r>
                                  <w:r w:rsidRPr="00B4767F"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>weeks</w:t>
                                  </w:r>
                                </w:p>
                              </w:tc>
                            </w:tr>
                            <w:tr w:rsidR="00774DC8" w14:paraId="6ED468CB" w14:textId="77777777" w:rsidTr="00EE026A">
                              <w:trPr>
                                <w:trHeight w:val="314"/>
                              </w:trPr>
                              <w:tc>
                                <w:tcPr>
                                  <w:tcW w:w="2978" w:type="dxa"/>
                                </w:tcPr>
                                <w:p w14:paraId="2F74298D" w14:textId="77777777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Unidad 3</w:t>
                                  </w:r>
                                </w:p>
                                <w:p w14:paraId="166AC743" w14:textId="4FFC96BE" w:rsidR="00774DC8" w:rsidRPr="00B4767F" w:rsidRDefault="0085450B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Un mundo hecho por comunidades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196B224B" w14:textId="0F2E68D9" w:rsidR="00774DC8" w:rsidRPr="00B4767F" w:rsidRDefault="009023BB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Students will explore the layout, services, and transportation of communities in Nicaragua</w:t>
                                  </w:r>
                                  <w:r w:rsidR="00CB3845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. Students will understand and provide directions to get around</w:t>
                                  </w:r>
                                  <w:r w:rsidR="005F5447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 in communities. 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3E0F5FA1" w14:textId="77777777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1-</w:t>
                                  </w: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>2</w:t>
                                  </w:r>
                                  <w:r w:rsidRPr="00B4767F"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 weeks</w:t>
                                  </w:r>
                                </w:p>
                              </w:tc>
                            </w:tr>
                            <w:tr w:rsidR="00774DC8" w14:paraId="09C20F69" w14:textId="77777777" w:rsidTr="00EE026A">
                              <w:trPr>
                                <w:trHeight w:val="314"/>
                              </w:trPr>
                              <w:tc>
                                <w:tcPr>
                                  <w:tcW w:w="2978" w:type="dxa"/>
                                </w:tcPr>
                                <w:p w14:paraId="65C5349F" w14:textId="77777777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Unidad 4</w:t>
                                  </w:r>
                                </w:p>
                                <w:p w14:paraId="5980A1C9" w14:textId="616CD1B4" w:rsidR="00774DC8" w:rsidRPr="00B4767F" w:rsidRDefault="005F5447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En la cocina de mi abuela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36CB76AF" w14:textId="4B634F3F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 w:rsidRPr="00B4767F"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Students will </w:t>
                                  </w:r>
                                  <w:r w:rsidR="002B109E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identify ingredients necessary to prepare Caribbean recipes. Students will </w:t>
                                  </w:r>
                                  <w:r w:rsidR="008A4C16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demonstrate how to prepare typical dishes and explain their cultural importance.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3694E92C" w14:textId="5694D063" w:rsidR="00774DC8" w:rsidRPr="00B4767F" w:rsidRDefault="000C34EC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>1-</w:t>
                                  </w:r>
                                  <w:r w:rsidR="00774DC8"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>2</w:t>
                                  </w:r>
                                  <w:r w:rsidR="00774DC8" w:rsidRPr="00B4767F"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 weeks</w:t>
                                  </w:r>
                                </w:p>
                              </w:tc>
                            </w:tr>
                            <w:tr w:rsidR="00774DC8" w14:paraId="6238FE63" w14:textId="77777777" w:rsidTr="00EE026A">
                              <w:trPr>
                                <w:trHeight w:val="301"/>
                              </w:trPr>
                              <w:tc>
                                <w:tcPr>
                                  <w:tcW w:w="2978" w:type="dxa"/>
                                </w:tcPr>
                                <w:p w14:paraId="74D5DB20" w14:textId="77777777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Unidad 5</w:t>
                                  </w:r>
                                </w:p>
                                <w:p w14:paraId="4B444C5E" w14:textId="3DDA54A4" w:rsidR="00774DC8" w:rsidRPr="00B4767F" w:rsidRDefault="008A4C16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Vida social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163281CD" w14:textId="2C5B9650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Students will </w:t>
                                  </w:r>
                                  <w:r w:rsidR="0078701E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narrate what they did with friends and family</w:t>
                                  </w:r>
                                  <w:r w:rsidR="00B83328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. Students will explore the adventures of young people in Peru and describe their own.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2AAA4C2C" w14:textId="77777777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1-2 </w:t>
                                  </w:r>
                                  <w:r w:rsidRPr="00B4767F"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>weeks</w:t>
                                  </w:r>
                                </w:p>
                              </w:tc>
                            </w:tr>
                            <w:tr w:rsidR="00774DC8" w14:paraId="6874DEB1" w14:textId="77777777" w:rsidTr="00EE026A">
                              <w:trPr>
                                <w:trHeight w:val="314"/>
                              </w:trPr>
                              <w:tc>
                                <w:tcPr>
                                  <w:tcW w:w="2978" w:type="dxa"/>
                                </w:tcPr>
                                <w:p w14:paraId="3F8403F7" w14:textId="77777777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Unidad 6</w:t>
                                  </w:r>
                                </w:p>
                                <w:p w14:paraId="4698F911" w14:textId="15CB88C9" w:rsidR="00774DC8" w:rsidRPr="00B4767F" w:rsidRDefault="00B8332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Un viaje </w:t>
                                  </w:r>
                                  <w:r w:rsidR="006C7A2C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al extranjero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7597CEF3" w14:textId="5B218321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Students </w:t>
                                  </w:r>
                                  <w:r w:rsidR="006C7A2C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will communicate basic needs and requests related to travel, lodging, dining, and getting around</w:t>
                                  </w:r>
                                  <w:r w:rsidR="00E75744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. Students will describe responsible and culturally sensitive tourism. 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5BEB2EF2" w14:textId="1CAF0491" w:rsidR="00774DC8" w:rsidRPr="00B4767F" w:rsidRDefault="00774DC8" w:rsidP="0081438A">
                                  <w:pPr>
                                    <w:pStyle w:val="NormalWeb"/>
                                    <w:jc w:val="center"/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2</w:t>
                                  </w:r>
                                  <w:r w:rsidR="000C34EC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 w:val="0"/>
                                      <w:color w:val="000000"/>
                                      <w:sz w:val="16"/>
                                      <w:szCs w:val="26"/>
                                    </w:rPr>
                                    <w:t>-3</w:t>
                                  </w:r>
                                  <w:bookmarkStart w:id="0" w:name="_GoBack"/>
                                  <w:bookmarkEnd w:id="0"/>
                                  <w:r w:rsidRPr="00B4767F">
                                    <w:rPr>
                                      <w:rStyle w:val="Emphasis"/>
                                      <w:rFonts w:ascii="Arial" w:hAnsi="Arial" w:cs="Arial"/>
                                      <w:color w:val="000000"/>
                                      <w:sz w:val="16"/>
                                      <w:szCs w:val="26"/>
                                    </w:rPr>
                                    <w:t xml:space="preserve"> weeks</w:t>
                                  </w:r>
                                </w:p>
                              </w:tc>
                            </w:tr>
                          </w:tbl>
                          <w:p w14:paraId="669011E7" w14:textId="77777777" w:rsidR="00774DC8" w:rsidRDefault="00774DC8" w:rsidP="00774D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58D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25pt;margin-top:12.15pt;width:528.75pt;height:3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934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8"/>
                        <w:gridCol w:w="2978"/>
                        <w:gridCol w:w="2978"/>
                      </w:tblGrid>
                      <w:tr w:rsidR="00774DC8" w14:paraId="59A8E15F" w14:textId="77777777" w:rsidTr="00EE026A">
                        <w:trPr>
                          <w:trHeight w:val="341"/>
                        </w:trPr>
                        <w:tc>
                          <w:tcPr>
                            <w:tcW w:w="2978" w:type="dxa"/>
                            <w:shd w:val="clear" w:color="auto" w:fill="BFBFBF" w:themeFill="background1" w:themeFillShade="BF"/>
                          </w:tcPr>
                          <w:p w14:paraId="202AB2BD" w14:textId="77777777" w:rsidR="00774DC8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Unit of Study</w:t>
                            </w:r>
                          </w:p>
                        </w:tc>
                        <w:tc>
                          <w:tcPr>
                            <w:tcW w:w="2978" w:type="dxa"/>
                            <w:shd w:val="clear" w:color="auto" w:fill="BFBFBF" w:themeFill="background1" w:themeFillShade="BF"/>
                          </w:tcPr>
                          <w:p w14:paraId="2117B59C" w14:textId="77777777" w:rsidR="00774DC8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Objectives</w:t>
                            </w:r>
                          </w:p>
                        </w:tc>
                        <w:tc>
                          <w:tcPr>
                            <w:tcW w:w="2978" w:type="dxa"/>
                            <w:shd w:val="clear" w:color="auto" w:fill="BFBFBF" w:themeFill="background1" w:themeFillShade="BF"/>
                          </w:tcPr>
                          <w:p w14:paraId="259ED6F3" w14:textId="77777777" w:rsidR="00774DC8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Time Frame</w:t>
                            </w:r>
                          </w:p>
                        </w:tc>
                      </w:tr>
                      <w:tr w:rsidR="00774DC8" w:rsidRPr="00E25BFD" w14:paraId="5781C3D0" w14:textId="77777777" w:rsidTr="00EE026A">
                        <w:trPr>
                          <w:trHeight w:val="301"/>
                        </w:trPr>
                        <w:tc>
                          <w:tcPr>
                            <w:tcW w:w="2978" w:type="dxa"/>
                          </w:tcPr>
                          <w:p w14:paraId="147D0392" w14:textId="77777777" w:rsidR="00774DC8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  <w:lang w:val="es-NI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  <w:lang w:val="es-NI"/>
                              </w:rPr>
                              <w:t>Unidad 1</w:t>
                            </w:r>
                          </w:p>
                          <w:p w14:paraId="1AFEBCC0" w14:textId="3FA1C78F" w:rsidR="00774DC8" w:rsidRPr="00B4767F" w:rsidRDefault="00537CB7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  <w:lang w:val="es-NI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  <w:lang w:val="es-NI"/>
                              </w:rPr>
                              <w:t>De vuelta a clases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399BDAE1" w14:textId="4989F5E0" w:rsidR="00774DC8" w:rsidRPr="0030181B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 w:rsidRPr="0030181B">
                              <w:rPr>
                                <w:rStyle w:val="Emphasis"/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16"/>
                                <w:szCs w:val="26"/>
                              </w:rPr>
                              <w:t xml:space="preserve">Students </w:t>
                            </w:r>
                            <w:r w:rsidR="0030181B" w:rsidRPr="0030181B">
                              <w:rPr>
                                <w:rStyle w:val="Emphasis"/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16"/>
                                <w:szCs w:val="26"/>
                              </w:rPr>
                              <w:t>will exchange academic and extracurricular activities</w:t>
                            </w:r>
                            <w:r w:rsidR="00892BAB">
                              <w:rPr>
                                <w:rStyle w:val="Emphasis"/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16"/>
                                <w:szCs w:val="26"/>
                              </w:rPr>
                              <w:t xml:space="preserve">. Read and listen </w:t>
                            </w:r>
                            <w:r w:rsidR="00B70169">
                              <w:rPr>
                                <w:rStyle w:val="Emphasis"/>
                                <w:rFonts w:ascii="Arial" w:hAnsi="Arial" w:cs="Arial"/>
                                <w:i w:val="0"/>
                                <w:iCs w:val="0"/>
                                <w:color w:val="000000"/>
                                <w:sz w:val="16"/>
                                <w:szCs w:val="26"/>
                              </w:rPr>
                              <w:t>to information about a variety of schools in Spanish-speaking cultures to draw comparisons with their own.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2B28CE5E" w14:textId="22DAEA2A" w:rsidR="00774DC8" w:rsidRPr="00B4767F" w:rsidRDefault="000C34EC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>1-</w:t>
                            </w:r>
                            <w:r w:rsidR="00774DC8"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 xml:space="preserve">2 </w:t>
                            </w:r>
                            <w:r w:rsidR="00774DC8" w:rsidRPr="00B4767F"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>weeks</w:t>
                            </w:r>
                          </w:p>
                        </w:tc>
                      </w:tr>
                      <w:tr w:rsidR="00774DC8" w14:paraId="494677F1" w14:textId="77777777" w:rsidTr="00EE026A">
                        <w:trPr>
                          <w:trHeight w:val="314"/>
                        </w:trPr>
                        <w:tc>
                          <w:tcPr>
                            <w:tcW w:w="2978" w:type="dxa"/>
                          </w:tcPr>
                          <w:p w14:paraId="2841F056" w14:textId="77777777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Unidad 2</w:t>
                            </w:r>
                          </w:p>
                          <w:p w14:paraId="04ADCAB1" w14:textId="27220C41" w:rsidR="00774DC8" w:rsidRPr="00B4767F" w:rsidRDefault="00CE5022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La cultura de una familia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1A45ABAA" w14:textId="68692094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 w:rsidRPr="00B4767F"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 xml:space="preserve">Students will </w:t>
                            </w:r>
                            <w:r w:rsidR="00CE5022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exchange and compare information about family structure, members, routines, and responsibilities. </w:t>
                            </w:r>
                            <w:r w:rsidR="001C3273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Reflect on the culture of their family and what family means </w:t>
                            </w:r>
                            <w:r w:rsidR="0085450B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to them. </w:t>
                            </w:r>
                            <w:r w:rsidR="001C3273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7DD7578B" w14:textId="77777777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1-2 </w:t>
                            </w:r>
                            <w:r w:rsidRPr="00B4767F"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>weeks</w:t>
                            </w:r>
                          </w:p>
                        </w:tc>
                      </w:tr>
                      <w:tr w:rsidR="00774DC8" w14:paraId="6ED468CB" w14:textId="77777777" w:rsidTr="00EE026A">
                        <w:trPr>
                          <w:trHeight w:val="314"/>
                        </w:trPr>
                        <w:tc>
                          <w:tcPr>
                            <w:tcW w:w="2978" w:type="dxa"/>
                          </w:tcPr>
                          <w:p w14:paraId="2F74298D" w14:textId="77777777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Unidad 3</w:t>
                            </w:r>
                          </w:p>
                          <w:p w14:paraId="166AC743" w14:textId="4FFC96BE" w:rsidR="00774DC8" w:rsidRPr="00B4767F" w:rsidRDefault="0085450B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Un mundo hecho por comunidades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196B224B" w14:textId="0F2E68D9" w:rsidR="00774DC8" w:rsidRPr="00B4767F" w:rsidRDefault="009023BB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Students will explore the layout, services, and transportation of communities in Nicaragua</w:t>
                            </w:r>
                            <w:r w:rsidR="00CB3845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. Students will understand and provide directions to get around</w:t>
                            </w:r>
                            <w:r w:rsidR="005F5447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 in communities. 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3E0F5FA1" w14:textId="77777777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1-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>2</w:t>
                            </w:r>
                            <w:r w:rsidRPr="00B4767F"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 xml:space="preserve"> weeks</w:t>
                            </w:r>
                          </w:p>
                        </w:tc>
                      </w:tr>
                      <w:tr w:rsidR="00774DC8" w14:paraId="09C20F69" w14:textId="77777777" w:rsidTr="00EE026A">
                        <w:trPr>
                          <w:trHeight w:val="314"/>
                        </w:trPr>
                        <w:tc>
                          <w:tcPr>
                            <w:tcW w:w="2978" w:type="dxa"/>
                          </w:tcPr>
                          <w:p w14:paraId="65C5349F" w14:textId="77777777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Unidad 4</w:t>
                            </w:r>
                          </w:p>
                          <w:p w14:paraId="5980A1C9" w14:textId="616CD1B4" w:rsidR="00774DC8" w:rsidRPr="00B4767F" w:rsidRDefault="005F5447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En la cocina de mi abuela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36CB76AF" w14:textId="4B634F3F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 w:rsidRPr="00B4767F"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 xml:space="preserve">Students will </w:t>
                            </w:r>
                            <w:r w:rsidR="002B109E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identify ingredients necessary to prepare Caribbean recipes. Students will </w:t>
                            </w:r>
                            <w:r w:rsidR="008A4C16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demonstrate how to prepare typical dishes and explain their cultural importance.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3694E92C" w14:textId="5694D063" w:rsidR="00774DC8" w:rsidRPr="00B4767F" w:rsidRDefault="000C34EC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>1-</w:t>
                            </w:r>
                            <w:r w:rsidR="00774DC8"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>2</w:t>
                            </w:r>
                            <w:r w:rsidR="00774DC8" w:rsidRPr="00B4767F"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 xml:space="preserve"> weeks</w:t>
                            </w:r>
                          </w:p>
                        </w:tc>
                      </w:tr>
                      <w:tr w:rsidR="00774DC8" w14:paraId="6238FE63" w14:textId="77777777" w:rsidTr="00EE026A">
                        <w:trPr>
                          <w:trHeight w:val="301"/>
                        </w:trPr>
                        <w:tc>
                          <w:tcPr>
                            <w:tcW w:w="2978" w:type="dxa"/>
                          </w:tcPr>
                          <w:p w14:paraId="74D5DB20" w14:textId="77777777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Unidad 5</w:t>
                            </w:r>
                          </w:p>
                          <w:p w14:paraId="4B444C5E" w14:textId="3DDA54A4" w:rsidR="00774DC8" w:rsidRPr="00B4767F" w:rsidRDefault="008A4C16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Vida social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163281CD" w14:textId="2C5B9650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Students will </w:t>
                            </w:r>
                            <w:r w:rsidR="0078701E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narrate what they did with friends and family</w:t>
                            </w:r>
                            <w:r w:rsidR="00B83328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. Students will explore the adventures of young people in Peru and describe their own.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2AAA4C2C" w14:textId="77777777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1-2 </w:t>
                            </w:r>
                            <w:r w:rsidRPr="00B4767F"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>weeks</w:t>
                            </w:r>
                          </w:p>
                        </w:tc>
                      </w:tr>
                      <w:tr w:rsidR="00774DC8" w14:paraId="6874DEB1" w14:textId="77777777" w:rsidTr="00EE026A">
                        <w:trPr>
                          <w:trHeight w:val="314"/>
                        </w:trPr>
                        <w:tc>
                          <w:tcPr>
                            <w:tcW w:w="2978" w:type="dxa"/>
                          </w:tcPr>
                          <w:p w14:paraId="3F8403F7" w14:textId="77777777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Unidad 6</w:t>
                            </w:r>
                          </w:p>
                          <w:p w14:paraId="4698F911" w14:textId="15CB88C9" w:rsidR="00774DC8" w:rsidRPr="00B4767F" w:rsidRDefault="00B8332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Un viaje </w:t>
                            </w:r>
                            <w:r w:rsidR="006C7A2C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al extranjero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7597CEF3" w14:textId="5B218321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Students </w:t>
                            </w:r>
                            <w:r w:rsidR="006C7A2C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will communicate basic needs and requests related to travel, lodging, dining, and getting around</w:t>
                            </w:r>
                            <w:r w:rsidR="00E75744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 xml:space="preserve">. Students will describe responsible and culturally sensitive tourism. 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5BEB2EF2" w14:textId="1CAF0491" w:rsidR="00774DC8" w:rsidRPr="00B4767F" w:rsidRDefault="00774DC8" w:rsidP="0081438A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2</w:t>
                            </w:r>
                            <w:r w:rsidR="000C34EC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000000"/>
                                <w:sz w:val="16"/>
                                <w:szCs w:val="26"/>
                              </w:rPr>
                              <w:t>-3</w:t>
                            </w:r>
                            <w:bookmarkStart w:id="1" w:name="_GoBack"/>
                            <w:bookmarkEnd w:id="1"/>
                            <w:r w:rsidRPr="00B4767F"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16"/>
                                <w:szCs w:val="26"/>
                              </w:rPr>
                              <w:t xml:space="preserve"> weeks</w:t>
                            </w:r>
                          </w:p>
                        </w:tc>
                      </w:tr>
                    </w:tbl>
                    <w:p w14:paraId="669011E7" w14:textId="77777777" w:rsidR="00774DC8" w:rsidRDefault="00774DC8" w:rsidP="00774D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679192" w14:textId="77777777" w:rsidR="00774DC8" w:rsidRDefault="00774DC8" w:rsidP="00774DC8">
      <w:pPr>
        <w:pStyle w:val="NormalWeb"/>
        <w:jc w:val="center"/>
        <w:rPr>
          <w:rStyle w:val="Strong"/>
          <w:rFonts w:ascii="Arial" w:hAnsi="Arial" w:cs="Arial"/>
          <w:color w:val="000000"/>
          <w:sz w:val="26"/>
          <w:szCs w:val="26"/>
        </w:rPr>
        <w:sectPr w:rsidR="00774DC8" w:rsidSect="007664E5">
          <w:pgSz w:w="12240" w:h="15840"/>
          <w:pgMar w:top="1440" w:right="1800" w:bottom="1440" w:left="1800" w:header="720" w:footer="720" w:gutter="0"/>
          <w:pgBorders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20"/>
          <w:docGrid w:linePitch="360"/>
        </w:sectPr>
      </w:pP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630"/>
        <w:gridCol w:w="2341"/>
        <w:gridCol w:w="7199"/>
      </w:tblGrid>
      <w:tr w:rsidR="00774DC8" w14:paraId="200D9EFE" w14:textId="77777777" w:rsidTr="00EE026A">
        <w:trPr>
          <w:cantSplit/>
          <w:trHeight w:val="1691"/>
        </w:trPr>
        <w:tc>
          <w:tcPr>
            <w:tcW w:w="630" w:type="dxa"/>
            <w:vMerge w:val="restart"/>
            <w:shd w:val="clear" w:color="auto" w:fill="A6A6A6" w:themeFill="background1" w:themeFillShade="A6"/>
            <w:textDirection w:val="btLr"/>
          </w:tcPr>
          <w:p w14:paraId="1348415E" w14:textId="77777777" w:rsidR="00774DC8" w:rsidRDefault="00774DC8" w:rsidP="00EE026A">
            <w:pPr>
              <w:pStyle w:val="NormalWeb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lastRenderedPageBreak/>
              <w:t>Interpretive Skills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14:paraId="560076E2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  <w:p w14:paraId="6ADD9DBB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Listening proficiency</w:t>
            </w:r>
            <w:r w:rsidRPr="008022BC">
              <w:rPr>
                <w:rFonts w:ascii="Arial" w:hAnsi="Arial" w:cs="Arial"/>
                <w:color w:val="000000"/>
                <w:sz w:val="22"/>
                <w:szCs w:val="26"/>
              </w:rPr>
              <w:t>:  20%</w:t>
            </w:r>
          </w:p>
          <w:p w14:paraId="52F902C6" w14:textId="77777777" w:rsidR="00774DC8" w:rsidRPr="008022BC" w:rsidRDefault="00774DC8" w:rsidP="00EE026A">
            <w:pPr>
              <w:pStyle w:val="NormalWeb"/>
              <w:rPr>
                <w:rFonts w:ascii="Verdana" w:hAnsi="Verdana"/>
                <w:color w:val="000000"/>
                <w:sz w:val="22"/>
                <w:szCs w:val="20"/>
              </w:rPr>
            </w:pPr>
          </w:p>
        </w:tc>
        <w:tc>
          <w:tcPr>
            <w:tcW w:w="7199" w:type="dxa"/>
            <w:vMerge w:val="restart"/>
          </w:tcPr>
          <w:p w14:paraId="35EC38E0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Students can understand a few familiar words.</w:t>
            </w:r>
          </w:p>
          <w:p w14:paraId="424EC623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Students can understand some words that are similar to those in English.</w:t>
            </w:r>
          </w:p>
          <w:p w14:paraId="6314019B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Students can identify some words, phrases, especially those that are similar to English.</w:t>
            </w:r>
          </w:p>
          <w:p w14:paraId="118E8FCC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Students can understand some everyday words, phrases and questions about themselves, their personal experiences, and their surroundings when people speak slowly and clearly or when there is repetition.</w:t>
            </w:r>
          </w:p>
          <w:p w14:paraId="252F3B96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 xml:space="preserve">Students can understand familiar words, phrases, and simple sentences. </w:t>
            </w:r>
          </w:p>
        </w:tc>
      </w:tr>
      <w:tr w:rsidR="00774DC8" w14:paraId="54957539" w14:textId="77777777" w:rsidTr="00EE026A">
        <w:trPr>
          <w:cantSplit/>
          <w:trHeight w:val="1134"/>
        </w:trPr>
        <w:tc>
          <w:tcPr>
            <w:tcW w:w="630" w:type="dxa"/>
            <w:vMerge/>
            <w:shd w:val="clear" w:color="auto" w:fill="A6A6A6" w:themeFill="background1" w:themeFillShade="A6"/>
            <w:textDirection w:val="btLr"/>
          </w:tcPr>
          <w:p w14:paraId="45994446" w14:textId="77777777" w:rsidR="00774DC8" w:rsidRDefault="00774DC8" w:rsidP="00EE026A">
            <w:pPr>
              <w:pStyle w:val="NormalWeb"/>
              <w:ind w:left="113" w:right="113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shd w:val="clear" w:color="auto" w:fill="D9D9D9" w:themeFill="background1" w:themeFillShade="D9"/>
          </w:tcPr>
          <w:p w14:paraId="23DD0EA4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  <w:p w14:paraId="728781EA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Reading proficiency</w:t>
            </w:r>
            <w:r w:rsidRPr="008022BC">
              <w:rPr>
                <w:rFonts w:ascii="Arial" w:hAnsi="Arial" w:cs="Arial"/>
                <w:color w:val="000000"/>
                <w:sz w:val="22"/>
                <w:szCs w:val="26"/>
              </w:rPr>
              <w:t>:  20%</w:t>
            </w:r>
          </w:p>
        </w:tc>
        <w:tc>
          <w:tcPr>
            <w:tcW w:w="7199" w:type="dxa"/>
            <w:vMerge/>
          </w:tcPr>
          <w:p w14:paraId="538FF421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</w:tc>
      </w:tr>
      <w:tr w:rsidR="00774DC8" w14:paraId="36AA0A7B" w14:textId="77777777" w:rsidTr="00EE026A">
        <w:trPr>
          <w:cantSplit/>
          <w:trHeight w:val="1134"/>
        </w:trPr>
        <w:tc>
          <w:tcPr>
            <w:tcW w:w="630" w:type="dxa"/>
            <w:vMerge w:val="restart"/>
            <w:shd w:val="clear" w:color="auto" w:fill="A6A6A6" w:themeFill="background1" w:themeFillShade="A6"/>
            <w:textDirection w:val="btLr"/>
          </w:tcPr>
          <w:p w14:paraId="04BEE061" w14:textId="77777777" w:rsidR="00774DC8" w:rsidRDefault="00774DC8" w:rsidP="00EE026A">
            <w:pPr>
              <w:pStyle w:val="NormalWeb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Productive Skills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14:paraId="29B2A675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  <w:p w14:paraId="45A89957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  <w:p w14:paraId="700F7957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Writing proficiency</w:t>
            </w:r>
            <w:r w:rsidRPr="008022BC">
              <w:rPr>
                <w:rFonts w:ascii="Arial" w:hAnsi="Arial" w:cs="Arial"/>
                <w:color w:val="000000"/>
                <w:sz w:val="22"/>
                <w:szCs w:val="26"/>
              </w:rPr>
              <w:t>:  20%</w:t>
            </w:r>
          </w:p>
          <w:p w14:paraId="1CAEFD89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color w:val="000000"/>
                <w:sz w:val="22"/>
                <w:szCs w:val="26"/>
              </w:rPr>
            </w:pPr>
          </w:p>
          <w:p w14:paraId="00413F39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</w:tc>
        <w:tc>
          <w:tcPr>
            <w:tcW w:w="7199" w:type="dxa"/>
            <w:vMerge w:val="restart"/>
          </w:tcPr>
          <w:p w14:paraId="62232800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Students can communicate using simple words and memorized phrases.</w:t>
            </w:r>
          </w:p>
          <w:p w14:paraId="79C26DFA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Students can interact with help using words, phrases and memorized expressions.</w:t>
            </w:r>
          </w:p>
          <w:p w14:paraId="33020037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Students can answer simple questions on very familiar topics.</w:t>
            </w:r>
          </w:p>
          <w:p w14:paraId="6ECF0323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Students can provide information about themselves and their immediate surroundings using single words or memorized phrases.</w:t>
            </w:r>
          </w:p>
          <w:p w14:paraId="16B848A8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Students can copy some words.</w:t>
            </w:r>
          </w:p>
          <w:p w14:paraId="36C82116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Students can provide some basic information on familiar topics in lists, phrases and memorized expressions.</w:t>
            </w:r>
          </w:p>
        </w:tc>
      </w:tr>
      <w:tr w:rsidR="00774DC8" w14:paraId="133E3BDF" w14:textId="77777777" w:rsidTr="00EE026A">
        <w:trPr>
          <w:cantSplit/>
          <w:trHeight w:val="1134"/>
        </w:trPr>
        <w:tc>
          <w:tcPr>
            <w:tcW w:w="630" w:type="dxa"/>
            <w:vMerge/>
            <w:shd w:val="clear" w:color="auto" w:fill="A6A6A6" w:themeFill="background1" w:themeFillShade="A6"/>
            <w:textDirection w:val="btLr"/>
          </w:tcPr>
          <w:p w14:paraId="3460E115" w14:textId="77777777" w:rsidR="00774DC8" w:rsidRDefault="00774DC8" w:rsidP="00EE026A">
            <w:pPr>
              <w:pStyle w:val="NormalWeb"/>
              <w:ind w:left="113" w:right="113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shd w:val="clear" w:color="auto" w:fill="D9D9D9" w:themeFill="background1" w:themeFillShade="D9"/>
          </w:tcPr>
          <w:p w14:paraId="03A7B8A7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  <w:p w14:paraId="54637FDC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  <w:p w14:paraId="082D06AC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>Oral proficiency</w:t>
            </w:r>
            <w:r w:rsidRPr="008022BC">
              <w:rPr>
                <w:rFonts w:ascii="Arial" w:hAnsi="Arial" w:cs="Arial"/>
                <w:color w:val="000000"/>
                <w:sz w:val="22"/>
                <w:szCs w:val="26"/>
              </w:rPr>
              <w:t>: 20%</w:t>
            </w:r>
          </w:p>
          <w:p w14:paraId="4265AF9A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color w:val="000000"/>
                <w:sz w:val="22"/>
                <w:szCs w:val="26"/>
              </w:rPr>
            </w:pPr>
          </w:p>
        </w:tc>
        <w:tc>
          <w:tcPr>
            <w:tcW w:w="7199" w:type="dxa"/>
            <w:vMerge/>
          </w:tcPr>
          <w:p w14:paraId="520E8CD9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</w:tc>
      </w:tr>
      <w:tr w:rsidR="00774DC8" w14:paraId="23674A54" w14:textId="77777777" w:rsidTr="00EE026A">
        <w:trPr>
          <w:cantSplit/>
          <w:trHeight w:val="1134"/>
        </w:trPr>
        <w:tc>
          <w:tcPr>
            <w:tcW w:w="630" w:type="dxa"/>
            <w:shd w:val="clear" w:color="auto" w:fill="A6A6A6" w:themeFill="background1" w:themeFillShade="A6"/>
            <w:textDirection w:val="btLr"/>
          </w:tcPr>
          <w:p w14:paraId="558BA816" w14:textId="77777777" w:rsidR="00774DC8" w:rsidRDefault="00774DC8" w:rsidP="00EE026A">
            <w:pPr>
              <w:pStyle w:val="NormalWeb"/>
              <w:ind w:left="113" w:right="113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shd w:val="clear" w:color="auto" w:fill="D9D9D9" w:themeFill="background1" w:themeFillShade="D9"/>
          </w:tcPr>
          <w:p w14:paraId="69BC382B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  <w:p w14:paraId="74C3C433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color w:val="000000"/>
                <w:sz w:val="22"/>
                <w:szCs w:val="26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6"/>
              </w:rPr>
              <w:t xml:space="preserve">Integrated Skills: </w:t>
            </w:r>
            <w:r w:rsidRPr="008022BC">
              <w:rPr>
                <w:rFonts w:ascii="Arial" w:hAnsi="Arial" w:cs="Arial"/>
                <w:color w:val="000000"/>
                <w:sz w:val="22"/>
                <w:szCs w:val="26"/>
              </w:rPr>
              <w:t>20%</w:t>
            </w:r>
          </w:p>
          <w:p w14:paraId="154ADF07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</w:tc>
        <w:tc>
          <w:tcPr>
            <w:tcW w:w="7199" w:type="dxa"/>
          </w:tcPr>
          <w:p w14:paraId="745AC4D0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6"/>
              </w:rPr>
            </w:pPr>
          </w:p>
          <w:p w14:paraId="593D6562" w14:textId="77777777" w:rsidR="00774DC8" w:rsidRPr="008022BC" w:rsidRDefault="00774DC8" w:rsidP="00EE026A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Students can demonstrate multiple proficiencies in a summative assessment.</w:t>
            </w:r>
          </w:p>
        </w:tc>
      </w:tr>
    </w:tbl>
    <w:p w14:paraId="4C9B374E" w14:textId="77777777" w:rsidR="00774DC8" w:rsidRDefault="00774DC8" w:rsidP="00774DC8"/>
    <w:p w14:paraId="25EEF171" w14:textId="77777777" w:rsidR="00F556BF" w:rsidRDefault="00F556BF"/>
    <w:sectPr w:rsidR="00F5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A5E0F"/>
    <w:multiLevelType w:val="hybridMultilevel"/>
    <w:tmpl w:val="83A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C8"/>
    <w:rsid w:val="000C34EC"/>
    <w:rsid w:val="001C3273"/>
    <w:rsid w:val="002B109E"/>
    <w:rsid w:val="0030181B"/>
    <w:rsid w:val="004427CA"/>
    <w:rsid w:val="00537CB7"/>
    <w:rsid w:val="005F5447"/>
    <w:rsid w:val="006C7A2C"/>
    <w:rsid w:val="00774DC8"/>
    <w:rsid w:val="0078701E"/>
    <w:rsid w:val="0085450B"/>
    <w:rsid w:val="00892BAB"/>
    <w:rsid w:val="008A4C16"/>
    <w:rsid w:val="009023BB"/>
    <w:rsid w:val="00B70169"/>
    <w:rsid w:val="00B83328"/>
    <w:rsid w:val="00CB3845"/>
    <w:rsid w:val="00CE5022"/>
    <w:rsid w:val="00E75744"/>
    <w:rsid w:val="00F5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AAA2"/>
  <w15:chartTrackingRefBased/>
  <w15:docId w15:val="{E11AE859-2936-4BE1-91CF-67E60F40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4DC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74DC8"/>
    <w:rPr>
      <w:b/>
      <w:bCs/>
    </w:rPr>
  </w:style>
  <w:style w:type="character" w:styleId="Emphasis">
    <w:name w:val="Emphasis"/>
    <w:qFormat/>
    <w:rsid w:val="00774DC8"/>
    <w:rPr>
      <w:i/>
      <w:iCs/>
    </w:rPr>
  </w:style>
  <w:style w:type="table" w:styleId="TableGrid">
    <w:name w:val="Table Grid"/>
    <w:basedOn w:val="TableNormal"/>
    <w:uiPriority w:val="59"/>
    <w:rsid w:val="0077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j28@gcsn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BAC8630F1748BBD0624167CE2035" ma:contentTypeVersion="30" ma:contentTypeDescription="Create a new document." ma:contentTypeScope="" ma:versionID="10fb841f55bba5b11dbd6038718515cd">
  <xsd:schema xmlns:xsd="http://www.w3.org/2001/XMLSchema" xmlns:xs="http://www.w3.org/2001/XMLSchema" xmlns:p="http://schemas.microsoft.com/office/2006/metadata/properties" xmlns:ns3="64503aa6-ae92-4266-901c-487d4acf6f67" xmlns:ns4="bbd5fc05-f578-4910-8069-3bb5bb8412ed" targetNamespace="http://schemas.microsoft.com/office/2006/metadata/properties" ma:root="true" ma:fieldsID="7608f78e5be7f8ab19d18d65a25c9b41" ns3:_="" ns4:_="">
    <xsd:import namespace="64503aa6-ae92-4266-901c-487d4acf6f67"/>
    <xsd:import namespace="bbd5fc05-f578-4910-8069-3bb5bb8412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03aa6-ae92-4266-901c-487d4acf6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fc05-f578-4910-8069-3bb5bb84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bd5fc05-f578-4910-8069-3bb5bb8412ed" xsi:nil="true"/>
    <Invited_Teachers xmlns="bbd5fc05-f578-4910-8069-3bb5bb8412ed" xsi:nil="true"/>
    <FolderType xmlns="bbd5fc05-f578-4910-8069-3bb5bb8412ed" xsi:nil="true"/>
    <Teachers xmlns="bbd5fc05-f578-4910-8069-3bb5bb8412ed">
      <UserInfo>
        <DisplayName/>
        <AccountId xsi:nil="true"/>
        <AccountType/>
      </UserInfo>
    </Teachers>
    <Student_Groups xmlns="bbd5fc05-f578-4910-8069-3bb5bb8412ed">
      <UserInfo>
        <DisplayName/>
        <AccountId xsi:nil="true"/>
        <AccountType/>
      </UserInfo>
    </Student_Groups>
    <NotebookType xmlns="bbd5fc05-f578-4910-8069-3bb5bb8412ed" xsi:nil="true"/>
    <Students xmlns="bbd5fc05-f578-4910-8069-3bb5bb8412ed">
      <UserInfo>
        <DisplayName/>
        <AccountId xsi:nil="true"/>
        <AccountType/>
      </UserInfo>
    </Students>
    <TeamsChannelId xmlns="bbd5fc05-f578-4910-8069-3bb5bb8412ed" xsi:nil="true"/>
    <Invited_Students xmlns="bbd5fc05-f578-4910-8069-3bb5bb8412ed" xsi:nil="true"/>
    <IsNotebookLocked xmlns="bbd5fc05-f578-4910-8069-3bb5bb8412ed" xsi:nil="true"/>
    <DefaultSectionNames xmlns="bbd5fc05-f578-4910-8069-3bb5bb8412ed" xsi:nil="true"/>
    <Has_Teacher_Only_SectionGroup xmlns="bbd5fc05-f578-4910-8069-3bb5bb8412ed" xsi:nil="true"/>
    <Owner xmlns="bbd5fc05-f578-4910-8069-3bb5bb8412ed">
      <UserInfo>
        <DisplayName/>
        <AccountId xsi:nil="true"/>
        <AccountType/>
      </UserInfo>
    </Owner>
    <Is_Collaboration_Space_Locked xmlns="bbd5fc05-f578-4910-8069-3bb5bb8412ed" xsi:nil="true"/>
    <Templates xmlns="bbd5fc05-f578-4910-8069-3bb5bb8412ed" xsi:nil="true"/>
    <Self_Registration_Enabled xmlns="bbd5fc05-f578-4910-8069-3bb5bb8412ed" xsi:nil="true"/>
    <CultureName xmlns="bbd5fc05-f578-4910-8069-3bb5bb8412ed" xsi:nil="true"/>
  </documentManagement>
</p:properties>
</file>

<file path=customXml/itemProps1.xml><?xml version="1.0" encoding="utf-8"?>
<ds:datastoreItem xmlns:ds="http://schemas.openxmlformats.org/officeDocument/2006/customXml" ds:itemID="{809D5AD0-CEF0-4842-8708-63E371177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03aa6-ae92-4266-901c-487d4acf6f67"/>
    <ds:schemaRef ds:uri="bbd5fc05-f578-4910-8069-3bb5bb841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8C25E-5F04-4953-B379-69046F048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32C2E-8DFE-4001-87BC-7E57C26D13EF}">
  <ds:schemaRefs>
    <ds:schemaRef ds:uri="http://purl.org/dc/elements/1.1/"/>
    <ds:schemaRef ds:uri="bbd5fc05-f578-4910-8069-3bb5bb8412ed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64503aa6-ae92-4266-901c-487d4acf6f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Justin P</dc:creator>
  <cp:keywords/>
  <dc:description/>
  <cp:lastModifiedBy>Smith, Justin P</cp:lastModifiedBy>
  <cp:revision>19</cp:revision>
  <dcterms:created xsi:type="dcterms:W3CDTF">2021-08-16T19:16:00Z</dcterms:created>
  <dcterms:modified xsi:type="dcterms:W3CDTF">2021-08-16T19:29:00Z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0x010100B37DBAC8630F1748BBD0624167CE2035</vt:lpwstr>
  </property>
</Properties>
</file>