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SBLT: December  Meeting Agenda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Meeting time:</w:t>
      </w:r>
      <w:r w:rsidDel="00000000" w:rsidR="00000000" w:rsidRPr="00000000">
        <w:rPr>
          <w:rtl w:val="0"/>
        </w:rPr>
        <w:t xml:space="preserve"> January 6, 2025  11:30am   Adjourned at 12:33 pm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Meeting place:</w:t>
      </w:r>
      <w:r w:rsidDel="00000000" w:rsidR="00000000" w:rsidRPr="00000000">
        <w:rPr>
          <w:rtl w:val="0"/>
        </w:rPr>
        <w:t xml:space="preserve"> Media Center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Attendance: Buchanan, Glover, Paul, Peace-Perry, Burton, Young, McDonald, Laws, Klawitter, Gabriel, Perez, Aguilar, Ramos, Robinson, Plaza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MINUTES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Positive news/praise  to share Welcome Back to Ms. Gabriel! Welcome to new PreK TA MS Cheever, Welcome Ms Cofield, WE ARE FULLY STAFFED NOW</w:t>
        <w:br w:type="textWrapping"/>
        <w:br w:type="textWrapping"/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Review/approval of last month’s minutes-approved by team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3.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Coaching comments-none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4.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Goal team updates- Revised E.1.06 to include Global Showcase Event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5.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Title One Budget Updates-we have some monies available: Dr. B proposed to support our 5th grade Field Trip. We can pay for 40 admissions-we will disburse funds to the grade level-not individual students. The cost per student is $88 currently. The funds will offset the cost. 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6.   Success Coach-Abe Hege. We have not made ATP for last 2 years. Data and School Support Role. He will be visible in our building. Former Principal of Fairview. Please welcome him during walkthroughs. He will ask questions please be transparent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Media-no updates at this time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7.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Mrs. Laws,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AIG updates</w:t>
        </w:r>
      </w:hyperlink>
      <w:r w:rsidDel="00000000" w:rsidR="00000000" w:rsidRPr="00000000">
        <w:rPr>
          <w:rtl w:val="0"/>
        </w:rPr>
        <w:t xml:space="preserve">: CogAt Administration 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8.   Mrs. Peace-Perry, MTSS updates: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Core Problem Solving Document</w:t>
        </w:r>
      </w:hyperlink>
      <w:r w:rsidDel="00000000" w:rsidR="00000000" w:rsidRPr="00000000">
        <w:rPr>
          <w:rtl w:val="0"/>
        </w:rPr>
        <w:t xml:space="preserve">, FastBridge training, SPS documentation, Cycle 2 SPS Interventions Window Jan 13th - March 28th.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9. Instructional Team updates Benchmark &amp; Universal Screeners Windows: See Calendar for January. All dates approved by the team except for NWEA dates. Teachers will give update to admin by Friday, Jan 10th 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10.</w:t>
      </w:r>
      <w:r w:rsidDel="00000000" w:rsidR="00000000" w:rsidRPr="00000000">
        <w:rPr>
          <w:sz w:val="14"/>
          <w:szCs w:val="14"/>
          <w:rtl w:val="0"/>
        </w:rPr>
        <w:t xml:space="preserve">  </w:t>
      </w:r>
      <w:r w:rsidDel="00000000" w:rsidR="00000000" w:rsidRPr="00000000">
        <w:rPr>
          <w:rtl w:val="0"/>
        </w:rPr>
        <w:t xml:space="preserve"> Staff Concerns: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1st Grade-bathroom stall has been out of order since BOY. We  have 2 plumbers for the district at this time. 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Parent Rep: January 31, 2025 Duty Free Lunch. Promoting Showcase.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csnccom-my.sharepoint.com/:w:/g/personal/peacepk_gcsnc_com/Ee-ZF9IFqptHhmxrJufNFZYB7xkV1dlNXg8am8ukB3Webw?email=plazam%40gcsnc.com&amp;e=g52Pte" TargetMode="External"/><Relationship Id="rId7" Type="http://schemas.openxmlformats.org/officeDocument/2006/relationships/hyperlink" Target="https://docs.google.com/spreadsheets/d/1W2IQG47WWKOqTdLF4PIu50b_rXIgJQPEs5j2w7GDBNI/edit?gid=1880100219#gid=18801002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