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66198" w14:textId="51E59B89" w:rsidR="004A0C66" w:rsidRDefault="00DA2456" w:rsidP="00567980">
      <w:r>
        <w:rPr>
          <w:noProof/>
        </w:rPr>
        <mc:AlternateContent>
          <mc:Choice Requires="wps">
            <w:drawing>
              <wp:anchor distT="0" distB="0" distL="114300" distR="114300" simplePos="0" relativeHeight="251664896" behindDoc="0" locked="0" layoutInCell="1" allowOverlap="1" wp14:anchorId="452C8824" wp14:editId="129B3A83">
                <wp:simplePos x="0" y="0"/>
                <wp:positionH relativeFrom="margin">
                  <wp:align>right</wp:align>
                </wp:positionH>
                <wp:positionV relativeFrom="paragraph">
                  <wp:posOffset>-194310</wp:posOffset>
                </wp:positionV>
                <wp:extent cx="6791325" cy="1371600"/>
                <wp:effectExtent l="57150" t="57150" r="123825" b="114300"/>
                <wp:wrapNone/>
                <wp:docPr id="1" name="Text Box 1"/>
                <wp:cNvGraphicFramePr/>
                <a:graphic xmlns:a="http://schemas.openxmlformats.org/drawingml/2006/main">
                  <a:graphicData uri="http://schemas.microsoft.com/office/word/2010/wordprocessingShape">
                    <wps:wsp>
                      <wps:cNvSpPr txBox="1"/>
                      <wps:spPr>
                        <a:xfrm>
                          <a:off x="0" y="0"/>
                          <a:ext cx="6791325" cy="1371600"/>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0653340" w14:textId="77777777" w:rsidR="00710466" w:rsidRPr="00710466" w:rsidRDefault="00710466" w:rsidP="00710466">
                            <w:pPr>
                              <w:pStyle w:val="NoSpacing"/>
                              <w:jc w:val="center"/>
                              <w:rPr>
                                <w:rFonts w:asciiTheme="majorHAnsi" w:hAnsiTheme="majorHAnsi"/>
                                <w:b/>
                                <w:sz w:val="40"/>
                                <w:szCs w:val="36"/>
                              </w:rPr>
                            </w:pPr>
                            <w:r w:rsidRPr="00710466">
                              <w:rPr>
                                <w:rFonts w:asciiTheme="majorHAnsi" w:hAnsiTheme="majorHAnsi"/>
                                <w:b/>
                                <w:sz w:val="40"/>
                                <w:szCs w:val="36"/>
                              </w:rPr>
                              <w:t>NEWS FROM ACADEMICALLY GIFTED</w:t>
                            </w:r>
                          </w:p>
                          <w:p w14:paraId="456BBC25" w14:textId="77777777" w:rsidR="00710466" w:rsidRDefault="00710466" w:rsidP="00710466">
                            <w:pPr>
                              <w:pStyle w:val="NoSpacing"/>
                              <w:jc w:val="center"/>
                              <w:rPr>
                                <w:rFonts w:asciiTheme="majorHAnsi" w:hAnsiTheme="majorHAnsi"/>
                                <w:b/>
                                <w:sz w:val="36"/>
                                <w:szCs w:val="36"/>
                              </w:rPr>
                            </w:pPr>
                            <w:r w:rsidRPr="00710466">
                              <w:rPr>
                                <w:rFonts w:asciiTheme="majorHAnsi" w:hAnsiTheme="majorHAnsi"/>
                                <w:b/>
                                <w:sz w:val="36"/>
                                <w:szCs w:val="36"/>
                              </w:rPr>
                              <w:t>The Middle School Edition</w:t>
                            </w:r>
                          </w:p>
                          <w:p w14:paraId="511DC37D" w14:textId="7A454FA8" w:rsidR="00710466" w:rsidRDefault="003859CA" w:rsidP="00710466">
                            <w:pPr>
                              <w:pStyle w:val="NoSpacing"/>
                              <w:jc w:val="right"/>
                              <w:rPr>
                                <w:rFonts w:asciiTheme="majorHAnsi" w:hAnsiTheme="majorHAnsi"/>
                                <w:sz w:val="28"/>
                                <w:szCs w:val="28"/>
                              </w:rPr>
                            </w:pPr>
                            <w:r>
                              <w:rPr>
                                <w:rFonts w:asciiTheme="majorHAnsi" w:hAnsiTheme="majorHAnsi"/>
                                <w:sz w:val="28"/>
                                <w:szCs w:val="28"/>
                              </w:rPr>
                              <w:t xml:space="preserve">Quarter </w:t>
                            </w:r>
                            <w:r w:rsidR="003E3A0D">
                              <w:rPr>
                                <w:rFonts w:asciiTheme="majorHAnsi" w:hAnsiTheme="majorHAnsi"/>
                                <w:sz w:val="28"/>
                                <w:szCs w:val="28"/>
                              </w:rPr>
                              <w:t>2</w:t>
                            </w:r>
                          </w:p>
                          <w:p w14:paraId="12D37AFA" w14:textId="77777777" w:rsidR="004A0C66" w:rsidRDefault="004A0C66" w:rsidP="004A0C66">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Pr>
                                <w:rFonts w:ascii="inherit" w:eastAsia="Times New Roman" w:hAnsi="inherit" w:cs="Times New Roman"/>
                                <w:color w:val="333333"/>
                                <w:sz w:val="32"/>
                                <w:szCs w:val="24"/>
                              </w:rPr>
                              <w:t>Education is the most powerful weapon which you can use to change the world. </w:t>
                            </w:r>
                          </w:p>
                          <w:p w14:paraId="75DBF85A" w14:textId="56217A0C" w:rsidR="004A0C66" w:rsidRDefault="004A0C66" w:rsidP="004A0C66">
                            <w:pPr>
                              <w:pStyle w:val="NoSpacing"/>
                              <w:jc w:val="center"/>
                              <w:rPr>
                                <w:rFonts w:asciiTheme="majorHAnsi" w:hAnsiTheme="majorHAnsi"/>
                                <w:sz w:val="28"/>
                                <w:szCs w:val="28"/>
                              </w:rPr>
                            </w:pPr>
                            <w:r>
                              <w:rPr>
                                <w:rFonts w:ascii="inherit" w:eastAsia="Times New Roman" w:hAnsi="inherit" w:cs="Times New Roman"/>
                                <w:color w:val="333333"/>
                                <w:sz w:val="32"/>
                                <w:szCs w:val="24"/>
                              </w:rPr>
                              <w:t xml:space="preserve">~ </w:t>
                            </w:r>
                            <w:r>
                              <w:rPr>
                                <w:rFonts w:ascii="inherit" w:eastAsia="Times New Roman" w:hAnsi="inherit" w:cs="Times New Roman"/>
                                <w:b/>
                                <w:i/>
                                <w:color w:val="333333"/>
                                <w:sz w:val="32"/>
                                <w:szCs w:val="24"/>
                              </w:rPr>
                              <w:t>Nelson Mandela</w:t>
                            </w:r>
                          </w:p>
                          <w:p w14:paraId="27BC88EB" w14:textId="77777777" w:rsidR="004A0C66" w:rsidRPr="00710466" w:rsidRDefault="004A0C66" w:rsidP="00710466">
                            <w:pPr>
                              <w:pStyle w:val="NoSpacing"/>
                              <w:jc w:val="right"/>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2C8824" id="_x0000_t202" coordsize="21600,21600" o:spt="202" path="m,l,21600r21600,l21600,xe">
                <v:stroke joinstyle="miter"/>
                <v:path gradientshapeok="t" o:connecttype="rect"/>
              </v:shapetype>
              <v:shape id="Text Box 1" o:spid="_x0000_s1026" type="#_x0000_t202" style="position:absolute;margin-left:483.55pt;margin-top:-15.3pt;width:534.75pt;height:108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" fillcolor="#d8d8d8 [2732]" strokecolor="black [3213]" strokeweight="3pt">
                <v:shadow on="t" color="black" opacity="26214f" origin="-.5,-.5" offset=".74836mm,.74836mm"/>
                <v:textbox>
                  <w:txbxContent>
                    <w:p w14:paraId="00653340" w14:textId="77777777" w:rsidR="00710466" w:rsidRPr="00710466" w:rsidRDefault="00710466" w:rsidP="00710466">
                      <w:pPr>
                        <w:pStyle w:val="NoSpacing"/>
                        <w:jc w:val="center"/>
                        <w:rPr>
                          <w:rFonts w:asciiTheme="majorHAnsi" w:hAnsiTheme="majorHAnsi"/>
                          <w:b/>
                          <w:sz w:val="40"/>
                          <w:szCs w:val="36"/>
                        </w:rPr>
                      </w:pPr>
                      <w:r w:rsidRPr="00710466">
                        <w:rPr>
                          <w:rFonts w:asciiTheme="majorHAnsi" w:hAnsiTheme="majorHAnsi"/>
                          <w:b/>
                          <w:sz w:val="40"/>
                          <w:szCs w:val="36"/>
                        </w:rPr>
                        <w:t>NEWS FROM ACADEMICALLY GIFTED</w:t>
                      </w:r>
                    </w:p>
                    <w:p w14:paraId="456BBC25" w14:textId="77777777" w:rsidR="00710466" w:rsidRDefault="00710466" w:rsidP="00710466">
                      <w:pPr>
                        <w:pStyle w:val="NoSpacing"/>
                        <w:jc w:val="center"/>
                        <w:rPr>
                          <w:rFonts w:asciiTheme="majorHAnsi" w:hAnsiTheme="majorHAnsi"/>
                          <w:b/>
                          <w:sz w:val="36"/>
                          <w:szCs w:val="36"/>
                        </w:rPr>
                      </w:pPr>
                      <w:r w:rsidRPr="00710466">
                        <w:rPr>
                          <w:rFonts w:asciiTheme="majorHAnsi" w:hAnsiTheme="majorHAnsi"/>
                          <w:b/>
                          <w:sz w:val="36"/>
                          <w:szCs w:val="36"/>
                        </w:rPr>
                        <w:t>The Middle School Edition</w:t>
                      </w:r>
                    </w:p>
                    <w:p w14:paraId="511DC37D" w14:textId="7A454FA8" w:rsidR="00710466" w:rsidRDefault="003859CA" w:rsidP="00710466">
                      <w:pPr>
                        <w:pStyle w:val="NoSpacing"/>
                        <w:jc w:val="right"/>
                        <w:rPr>
                          <w:rFonts w:asciiTheme="majorHAnsi" w:hAnsiTheme="majorHAnsi"/>
                          <w:sz w:val="28"/>
                          <w:szCs w:val="28"/>
                        </w:rPr>
                      </w:pPr>
                      <w:r>
                        <w:rPr>
                          <w:rFonts w:asciiTheme="majorHAnsi" w:hAnsiTheme="majorHAnsi"/>
                          <w:sz w:val="28"/>
                          <w:szCs w:val="28"/>
                        </w:rPr>
                        <w:t xml:space="preserve">Quarter </w:t>
                      </w:r>
                      <w:r w:rsidR="003E3A0D">
                        <w:rPr>
                          <w:rFonts w:asciiTheme="majorHAnsi" w:hAnsiTheme="majorHAnsi"/>
                          <w:sz w:val="28"/>
                          <w:szCs w:val="28"/>
                        </w:rPr>
                        <w:t>2</w:t>
                      </w:r>
                    </w:p>
                    <w:p w14:paraId="12D37AFA" w14:textId="77777777" w:rsidR="004A0C66" w:rsidRDefault="004A0C66" w:rsidP="004A0C66">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Pr>
                          <w:rFonts w:ascii="inherit" w:eastAsia="Times New Roman" w:hAnsi="inherit" w:cs="Times New Roman"/>
                          <w:color w:val="333333"/>
                          <w:sz w:val="32"/>
                          <w:szCs w:val="24"/>
                        </w:rPr>
                        <w:t>Education is the most powerful weapon which you can use to change the world. </w:t>
                      </w:r>
                    </w:p>
                    <w:p w14:paraId="75DBF85A" w14:textId="56217A0C" w:rsidR="004A0C66" w:rsidRDefault="004A0C66" w:rsidP="004A0C66">
                      <w:pPr>
                        <w:pStyle w:val="NoSpacing"/>
                        <w:jc w:val="center"/>
                        <w:rPr>
                          <w:rFonts w:asciiTheme="majorHAnsi" w:hAnsiTheme="majorHAnsi"/>
                          <w:sz w:val="28"/>
                          <w:szCs w:val="28"/>
                        </w:rPr>
                      </w:pPr>
                      <w:r>
                        <w:rPr>
                          <w:rFonts w:ascii="inherit" w:eastAsia="Times New Roman" w:hAnsi="inherit" w:cs="Times New Roman"/>
                          <w:color w:val="333333"/>
                          <w:sz w:val="32"/>
                          <w:szCs w:val="24"/>
                        </w:rPr>
                        <w:t xml:space="preserve">~ </w:t>
                      </w:r>
                      <w:r>
                        <w:rPr>
                          <w:rFonts w:ascii="inherit" w:eastAsia="Times New Roman" w:hAnsi="inherit" w:cs="Times New Roman"/>
                          <w:b/>
                          <w:i/>
                          <w:color w:val="333333"/>
                          <w:sz w:val="32"/>
                          <w:szCs w:val="24"/>
                        </w:rPr>
                        <w:t>Nelson Mandela</w:t>
                      </w:r>
                    </w:p>
                    <w:p w14:paraId="27BC88EB" w14:textId="77777777" w:rsidR="004A0C66" w:rsidRPr="00710466" w:rsidRDefault="004A0C66" w:rsidP="00710466">
                      <w:pPr>
                        <w:pStyle w:val="NoSpacing"/>
                        <w:jc w:val="right"/>
                        <w:rPr>
                          <w:rFonts w:asciiTheme="majorHAnsi" w:hAnsiTheme="majorHAnsi"/>
                          <w:sz w:val="28"/>
                          <w:szCs w:val="28"/>
                        </w:rPr>
                      </w:pPr>
                    </w:p>
                  </w:txbxContent>
                </v:textbox>
                <w10:wrap anchorx="margin"/>
              </v:shape>
            </w:pict>
          </mc:Fallback>
        </mc:AlternateContent>
      </w:r>
    </w:p>
    <w:p w14:paraId="13DA809D" w14:textId="11603071" w:rsidR="00DA2456" w:rsidRDefault="00DA2456" w:rsidP="00567980"/>
    <w:p w14:paraId="40839349" w14:textId="12B63389" w:rsidR="00DA2456" w:rsidRDefault="00DA2456" w:rsidP="00567980"/>
    <w:p w14:paraId="72E3C457" w14:textId="055D5A81" w:rsidR="00DA2456" w:rsidRDefault="00DA2456" w:rsidP="00567980"/>
    <w:p w14:paraId="68C5286D" w14:textId="2F679962" w:rsidR="00DA2456" w:rsidRDefault="00DA2456" w:rsidP="00567980">
      <w:r w:rsidRPr="00324EE7">
        <w:rPr>
          <w:noProof/>
          <w:sz w:val="32"/>
          <w:szCs w:val="32"/>
        </w:rPr>
        <w:drawing>
          <wp:anchor distT="0" distB="0" distL="114300" distR="114300" simplePos="0" relativeHeight="251665920" behindDoc="0" locked="0" layoutInCell="1" allowOverlap="1" wp14:anchorId="2ECAE782" wp14:editId="34740138">
            <wp:simplePos x="0" y="0"/>
            <wp:positionH relativeFrom="margin">
              <wp:align>left</wp:align>
            </wp:positionH>
            <wp:positionV relativeFrom="paragraph">
              <wp:posOffset>75565</wp:posOffset>
            </wp:positionV>
            <wp:extent cx="2759927" cy="1571625"/>
            <wp:effectExtent l="0" t="0" r="2540" b="0"/>
            <wp:wrapNone/>
            <wp:docPr id="7" name="Picture 7" descr="Picture representing Magnet and Choic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representing Magnet and Choice Schoo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9927"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19F3E" w14:textId="5E19A15A" w:rsidR="00DA2456" w:rsidRDefault="00DA2456" w:rsidP="00567980"/>
    <w:p w14:paraId="0DD83F0B" w14:textId="349AC1A0" w:rsidR="00DA2456" w:rsidRDefault="00DA2456" w:rsidP="00567980"/>
    <w:p w14:paraId="15848EE4" w14:textId="7B5E3FE2" w:rsidR="00DA2456" w:rsidRDefault="00DA2456" w:rsidP="00567980"/>
    <w:p w14:paraId="2B9A56A6" w14:textId="2355D8B7" w:rsidR="00DA2456" w:rsidRDefault="00DA2456" w:rsidP="00EB2AE8">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bookmarkStart w:id="0" w:name="_Hlk27492540"/>
      <w:bookmarkEnd w:id="0"/>
    </w:p>
    <w:p w14:paraId="5DE53EB2" w14:textId="77777777" w:rsidR="000F28C0" w:rsidRDefault="006270DB" w:rsidP="002B7059">
      <w:pPr>
        <w:shd w:val="clear" w:color="auto" w:fill="FFFFFF"/>
        <w:spacing w:after="0" w:line="375" w:lineRule="atLeast"/>
        <w:ind w:right="115"/>
        <w:textAlignment w:val="baseline"/>
        <w:rPr>
          <w:rFonts w:ascii="Arial" w:hAnsi="Arial" w:cs="Arial"/>
          <w:b/>
          <w:sz w:val="32"/>
          <w:szCs w:val="32"/>
          <w:shd w:val="clear" w:color="auto" w:fill="FFFFFF"/>
        </w:rPr>
      </w:pPr>
      <w:r w:rsidRPr="00324EE7">
        <w:rPr>
          <w:rFonts w:ascii="Arial" w:hAnsi="Arial" w:cs="Arial"/>
          <w:b/>
          <w:sz w:val="32"/>
          <w:szCs w:val="32"/>
          <w:shd w:val="clear" w:color="auto" w:fill="FFFFFF"/>
        </w:rPr>
        <w:t>Plan now to attend the 202</w:t>
      </w:r>
      <w:r w:rsidR="000F28C0">
        <w:rPr>
          <w:rFonts w:ascii="Arial" w:hAnsi="Arial" w:cs="Arial"/>
          <w:b/>
          <w:sz w:val="32"/>
          <w:szCs w:val="32"/>
          <w:shd w:val="clear" w:color="auto" w:fill="FFFFFF"/>
        </w:rPr>
        <w:t>3</w:t>
      </w:r>
    </w:p>
    <w:p w14:paraId="0E86766B" w14:textId="3C93148F" w:rsidR="00D55CAB" w:rsidRPr="009C5AD9" w:rsidRDefault="006270DB" w:rsidP="002B7059">
      <w:pPr>
        <w:shd w:val="clear" w:color="auto" w:fill="FFFFFF"/>
        <w:spacing w:after="0" w:line="375" w:lineRule="atLeast"/>
        <w:ind w:right="115"/>
        <w:textAlignment w:val="baseline"/>
        <w:rPr>
          <w:rFonts w:ascii="Arial" w:hAnsi="Arial" w:cs="Arial"/>
          <w:szCs w:val="32"/>
          <w:shd w:val="clear" w:color="auto" w:fill="FFFFFF"/>
        </w:rPr>
      </w:pPr>
      <w:r w:rsidRPr="00324EE7">
        <w:rPr>
          <w:rFonts w:ascii="Arial" w:hAnsi="Arial" w:cs="Arial"/>
          <w:b/>
          <w:sz w:val="32"/>
          <w:szCs w:val="32"/>
          <w:shd w:val="clear" w:color="auto" w:fill="FFFFFF"/>
        </w:rPr>
        <w:t>Choice Showcase!</w:t>
      </w:r>
      <w:r w:rsidRPr="00324EE7">
        <w:rPr>
          <w:rFonts w:ascii="Arial" w:hAnsi="Arial" w:cs="Arial"/>
          <w:sz w:val="32"/>
          <w:szCs w:val="32"/>
          <w:shd w:val="clear" w:color="auto" w:fill="FFFFFF"/>
        </w:rPr>
        <w:t xml:space="preserve"> </w:t>
      </w:r>
      <w:r w:rsidR="00161BB1" w:rsidRPr="009C5AD9">
        <w:rPr>
          <w:rFonts w:ascii="Arial" w:hAnsi="Arial" w:cs="Arial"/>
          <w:szCs w:val="32"/>
          <w:shd w:val="clear" w:color="auto" w:fill="FFFFFF"/>
        </w:rPr>
        <w:t>GCS is a nationwide leader in magnet and choice schools, just one of the ways the district is personalizing learning. Families have a wide variety of choices for their children’s education—choices that build on or stimulate educational interests, foster academic achievement and provide cultural and ethnic diversity.</w:t>
      </w:r>
      <w:r w:rsidR="004B58CB" w:rsidRPr="009C5AD9">
        <w:rPr>
          <w:rFonts w:ascii="Arial" w:hAnsi="Arial" w:cs="Arial"/>
          <w:szCs w:val="32"/>
          <w:shd w:val="clear" w:color="auto" w:fill="FFFFFF"/>
        </w:rPr>
        <w:t xml:space="preserve"> </w:t>
      </w:r>
      <w:r w:rsidR="00745378" w:rsidRPr="009C5AD9">
        <w:rPr>
          <w:rFonts w:ascii="Arial" w:hAnsi="Arial" w:cs="Arial"/>
          <w:szCs w:val="32"/>
          <w:shd w:val="clear" w:color="auto" w:fill="FFFFFF"/>
        </w:rPr>
        <w:t xml:space="preserve">As you begin to think about your </w:t>
      </w:r>
      <w:proofErr w:type="spellStart"/>
      <w:r w:rsidR="00745378" w:rsidRPr="009C5AD9">
        <w:rPr>
          <w:rFonts w:ascii="Arial" w:hAnsi="Arial" w:cs="Arial"/>
          <w:szCs w:val="32"/>
          <w:shd w:val="clear" w:color="auto" w:fill="FFFFFF"/>
        </w:rPr>
        <w:t>your</w:t>
      </w:r>
      <w:proofErr w:type="spellEnd"/>
      <w:r w:rsidR="00745378" w:rsidRPr="009C5AD9">
        <w:rPr>
          <w:rFonts w:ascii="Arial" w:hAnsi="Arial" w:cs="Arial"/>
          <w:szCs w:val="32"/>
          <w:shd w:val="clear" w:color="auto" w:fill="FFFFFF"/>
        </w:rPr>
        <w:t xml:space="preserve"> child’s transition to high school, the AG Department would like to highlight the </w:t>
      </w:r>
      <w:r w:rsidR="0087181C" w:rsidRPr="009C5AD9">
        <w:rPr>
          <w:rFonts w:ascii="Arial" w:hAnsi="Arial" w:cs="Arial"/>
          <w:szCs w:val="32"/>
          <w:shd w:val="clear" w:color="auto" w:fill="FFFFFF"/>
        </w:rPr>
        <w:t xml:space="preserve">following programs that may be of interest to students who have been identified for academically gifted services: </w:t>
      </w:r>
    </w:p>
    <w:p w14:paraId="0E5E4D3E" w14:textId="77777777" w:rsidR="00D55CAB" w:rsidRPr="00D55CAB" w:rsidRDefault="00D55CAB" w:rsidP="00D55CAB">
      <w:pPr>
        <w:shd w:val="clear" w:color="auto" w:fill="FFFFFF"/>
        <w:spacing w:after="0" w:line="375" w:lineRule="atLeast"/>
        <w:ind w:right="115"/>
        <w:textAlignment w:val="baseline"/>
        <w:rPr>
          <w:rFonts w:ascii="Arial" w:hAnsi="Arial" w:cs="Arial"/>
          <w:sz w:val="24"/>
          <w:szCs w:val="32"/>
          <w:shd w:val="clear" w:color="auto" w:fill="FFFFFF"/>
        </w:rPr>
      </w:pPr>
      <w:r w:rsidRPr="00D55CAB">
        <w:rPr>
          <w:rFonts w:ascii="Arial" w:hAnsi="Arial" w:cs="Arial"/>
          <w:b/>
          <w:bCs/>
          <w:sz w:val="24"/>
          <w:szCs w:val="32"/>
          <w:shd w:val="clear" w:color="auto" w:fill="FFFFFF"/>
        </w:rPr>
        <w:t xml:space="preserve">Advanced Academic Programming: </w:t>
      </w:r>
    </w:p>
    <w:p w14:paraId="2E72791E" w14:textId="77777777" w:rsidR="009F21E4" w:rsidRPr="009C5AD9" w:rsidRDefault="00D55CAB" w:rsidP="00D55CAB">
      <w:pPr>
        <w:numPr>
          <w:ilvl w:val="0"/>
          <w:numId w:val="17"/>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Early College programs</w:t>
      </w:r>
    </w:p>
    <w:p w14:paraId="6E5D5E32" w14:textId="77777777" w:rsidR="009F21E4" w:rsidRPr="009C5AD9" w:rsidRDefault="009F21E4" w:rsidP="00CA049B">
      <w:pPr>
        <w:numPr>
          <w:ilvl w:val="1"/>
          <w:numId w:val="19"/>
        </w:numPr>
        <w:shd w:val="clear" w:color="auto" w:fill="FFFFFF"/>
        <w:spacing w:after="0" w:line="375" w:lineRule="atLeast"/>
        <w:ind w:right="115"/>
        <w:textAlignment w:val="baseline"/>
        <w:rPr>
          <w:rFonts w:ascii="Arial" w:hAnsi="Arial" w:cs="Arial"/>
          <w:szCs w:val="32"/>
          <w:shd w:val="clear" w:color="auto" w:fill="FFFFFF"/>
        </w:rPr>
      </w:pPr>
      <w:r w:rsidRPr="009C5AD9">
        <w:rPr>
          <w:rFonts w:ascii="Arial" w:hAnsi="Arial" w:cs="Arial"/>
          <w:szCs w:val="32"/>
          <w:shd w:val="clear" w:color="auto" w:fill="FFFFFF"/>
        </w:rPr>
        <w:t>Early College at Guilford</w:t>
      </w:r>
      <w:r w:rsidR="00D55CAB" w:rsidRPr="00D55CAB">
        <w:rPr>
          <w:rFonts w:ascii="Arial" w:hAnsi="Arial" w:cs="Arial"/>
          <w:szCs w:val="32"/>
          <w:shd w:val="clear" w:color="auto" w:fill="FFFFFF"/>
        </w:rPr>
        <w:t xml:space="preserve"> </w:t>
      </w:r>
      <w:r w:rsidRPr="009C5AD9">
        <w:rPr>
          <w:rFonts w:ascii="Arial" w:hAnsi="Arial" w:cs="Arial"/>
          <w:szCs w:val="32"/>
          <w:shd w:val="clear" w:color="auto" w:fill="FFFFFF"/>
        </w:rPr>
        <w:t>(Liberal Arts focus)</w:t>
      </w:r>
      <w:r w:rsidR="00D55CAB" w:rsidRPr="00D55CAB">
        <w:rPr>
          <w:rFonts w:ascii="Arial" w:hAnsi="Arial" w:cs="Arial"/>
          <w:szCs w:val="32"/>
          <w:shd w:val="clear" w:color="auto" w:fill="FFFFFF"/>
        </w:rPr>
        <w:t xml:space="preserve"> </w:t>
      </w:r>
    </w:p>
    <w:p w14:paraId="16355678" w14:textId="0D131E2B" w:rsidR="00D55CAB" w:rsidRPr="00D55CAB" w:rsidRDefault="00D55CAB" w:rsidP="00CA049B">
      <w:pPr>
        <w:numPr>
          <w:ilvl w:val="1"/>
          <w:numId w:val="19"/>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Early College</w:t>
      </w:r>
      <w:r w:rsidR="009F21E4" w:rsidRPr="009C5AD9">
        <w:rPr>
          <w:rFonts w:ascii="Arial" w:hAnsi="Arial" w:cs="Arial"/>
          <w:szCs w:val="32"/>
          <w:shd w:val="clear" w:color="auto" w:fill="FFFFFF"/>
        </w:rPr>
        <w:t xml:space="preserve"> at NC A&amp;T (STEM focus) </w:t>
      </w:r>
    </w:p>
    <w:p w14:paraId="12E8E6E9" w14:textId="77777777" w:rsidR="00D55CAB" w:rsidRPr="00D55CAB" w:rsidRDefault="00D55CAB" w:rsidP="00D55CAB">
      <w:pPr>
        <w:numPr>
          <w:ilvl w:val="0"/>
          <w:numId w:val="17"/>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Middle College programs</w:t>
      </w:r>
    </w:p>
    <w:p w14:paraId="0BEF43F3" w14:textId="77777777" w:rsidR="00D55CAB" w:rsidRPr="00D55CAB" w:rsidRDefault="00D55CAB" w:rsidP="00D55CAB">
      <w:pPr>
        <w:numPr>
          <w:ilvl w:val="0"/>
          <w:numId w:val="17"/>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 xml:space="preserve">International Baccalaureate Diploma </w:t>
      </w:r>
      <w:proofErr w:type="spellStart"/>
      <w:r w:rsidRPr="00D55CAB">
        <w:rPr>
          <w:rFonts w:ascii="Arial" w:hAnsi="Arial" w:cs="Arial"/>
          <w:szCs w:val="32"/>
          <w:shd w:val="clear" w:color="auto" w:fill="FFFFFF"/>
        </w:rPr>
        <w:t>Programme</w:t>
      </w:r>
      <w:proofErr w:type="spellEnd"/>
    </w:p>
    <w:p w14:paraId="750E89CE" w14:textId="31791CB5" w:rsidR="00D55CAB" w:rsidRDefault="00D55CAB" w:rsidP="00D55CAB">
      <w:pPr>
        <w:numPr>
          <w:ilvl w:val="0"/>
          <w:numId w:val="17"/>
        </w:numPr>
        <w:shd w:val="clear" w:color="auto" w:fill="FFFFFF"/>
        <w:spacing w:after="0" w:line="375" w:lineRule="atLeast"/>
        <w:ind w:right="115"/>
        <w:textAlignment w:val="baseline"/>
        <w:rPr>
          <w:rFonts w:ascii="Arial" w:hAnsi="Arial" w:cs="Arial"/>
          <w:szCs w:val="32"/>
          <w:shd w:val="clear" w:color="auto" w:fill="FFFFFF"/>
        </w:rPr>
      </w:pPr>
      <w:r w:rsidRPr="00D55CAB">
        <w:rPr>
          <w:rFonts w:ascii="Arial" w:hAnsi="Arial" w:cs="Arial"/>
          <w:szCs w:val="32"/>
          <w:shd w:val="clear" w:color="auto" w:fill="FFFFFF"/>
        </w:rPr>
        <w:t xml:space="preserve">AP Capstone Program </w:t>
      </w:r>
    </w:p>
    <w:p w14:paraId="0E4F115E" w14:textId="0A59ECD0"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36DE9ABD" w14:textId="14E320D3"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686F0229" w14:textId="05B2D1FD"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382E8A63" w14:textId="6C7FC9A2"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7D674B9A" w14:textId="7ECC479B" w:rsidR="00DA6636"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7DE3FE77" w14:textId="77777777" w:rsidR="00DA6636" w:rsidRPr="009C5AD9" w:rsidRDefault="00DA6636" w:rsidP="00DA6636">
      <w:pPr>
        <w:shd w:val="clear" w:color="auto" w:fill="FFFFFF"/>
        <w:spacing w:after="0" w:line="375" w:lineRule="atLeast"/>
        <w:ind w:right="115"/>
        <w:textAlignment w:val="baseline"/>
        <w:rPr>
          <w:rFonts w:ascii="Arial" w:hAnsi="Arial" w:cs="Arial"/>
          <w:szCs w:val="32"/>
          <w:shd w:val="clear" w:color="auto" w:fill="FFFFFF"/>
        </w:rPr>
      </w:pPr>
    </w:p>
    <w:p w14:paraId="3E9D7003" w14:textId="77777777" w:rsidR="00F95B1C" w:rsidRPr="00F95B1C" w:rsidRDefault="00F95B1C" w:rsidP="00F95B1C">
      <w:pPr>
        <w:shd w:val="clear" w:color="auto" w:fill="FFFFFF"/>
        <w:spacing w:after="0" w:line="375" w:lineRule="atLeast"/>
        <w:ind w:right="115"/>
        <w:textAlignment w:val="baseline"/>
        <w:rPr>
          <w:rFonts w:ascii="Arial" w:hAnsi="Arial" w:cs="Arial"/>
          <w:sz w:val="24"/>
          <w:szCs w:val="32"/>
          <w:shd w:val="clear" w:color="auto" w:fill="FFFFFF"/>
        </w:rPr>
      </w:pPr>
      <w:r w:rsidRPr="00F95B1C">
        <w:rPr>
          <w:rFonts w:ascii="Arial" w:hAnsi="Arial" w:cs="Arial"/>
          <w:b/>
          <w:bCs/>
          <w:sz w:val="24"/>
          <w:szCs w:val="32"/>
          <w:shd w:val="clear" w:color="auto" w:fill="FFFFFF"/>
        </w:rPr>
        <w:t xml:space="preserve">Career Focused Opportunities: </w:t>
      </w:r>
    </w:p>
    <w:p w14:paraId="38DEFCEE"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Academy of Computer and Information Science</w:t>
      </w:r>
    </w:p>
    <w:p w14:paraId="5D9A0822"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 xml:space="preserve">Academy of Advanced Manufacturing and Engineering </w:t>
      </w:r>
    </w:p>
    <w:p w14:paraId="7936D9BD"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Academy of Biomedical Technology and Specialized Health Science</w:t>
      </w:r>
    </w:p>
    <w:p w14:paraId="484C1C40"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Academy of Transportation, Distribution, and Logistics</w:t>
      </w:r>
    </w:p>
    <w:p w14:paraId="2AE48F01"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Aviation Program</w:t>
      </w:r>
    </w:p>
    <w:p w14:paraId="1D4EE558" w14:textId="77777777" w:rsidR="00F95B1C" w:rsidRPr="00F95B1C"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Education and Advanced Sciences Program</w:t>
      </w:r>
    </w:p>
    <w:p w14:paraId="004AFDA9" w14:textId="01EDCA3D" w:rsidR="00D55CAB" w:rsidRPr="009C5AD9" w:rsidRDefault="00F95B1C"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F95B1C">
        <w:rPr>
          <w:rFonts w:ascii="Arial" w:hAnsi="Arial" w:cs="Arial"/>
          <w:szCs w:val="32"/>
          <w:shd w:val="clear" w:color="auto" w:fill="FFFFFF"/>
        </w:rPr>
        <w:t xml:space="preserve">Health Sciences Program </w:t>
      </w:r>
    </w:p>
    <w:p w14:paraId="1A743BA9" w14:textId="1C7F7549" w:rsidR="00D55CAB" w:rsidRDefault="009C5AD9" w:rsidP="00F95B1C">
      <w:pPr>
        <w:numPr>
          <w:ilvl w:val="0"/>
          <w:numId w:val="18"/>
        </w:numPr>
        <w:shd w:val="clear" w:color="auto" w:fill="FFFFFF"/>
        <w:spacing w:after="0" w:line="375" w:lineRule="atLeast"/>
        <w:ind w:right="115"/>
        <w:textAlignment w:val="baseline"/>
        <w:rPr>
          <w:rFonts w:ascii="Arial" w:hAnsi="Arial" w:cs="Arial"/>
          <w:szCs w:val="32"/>
          <w:shd w:val="clear" w:color="auto" w:fill="FFFFFF"/>
        </w:rPr>
      </w:pPr>
      <w:r w:rsidRPr="009C5AD9">
        <w:rPr>
          <w:rFonts w:ascii="Arial" w:hAnsi="Arial" w:cs="Arial"/>
          <w:szCs w:val="32"/>
          <w:shd w:val="clear" w:color="auto" w:fill="FFFFFF"/>
        </w:rPr>
        <w:t xml:space="preserve">Performing Arts (Weaver or Penn Griffin) – School assignment based on address. </w:t>
      </w:r>
    </w:p>
    <w:p w14:paraId="60C3333B" w14:textId="77777777" w:rsidR="00D55CAB" w:rsidRPr="00D55CAB" w:rsidRDefault="00D55CAB" w:rsidP="00C0262C">
      <w:pPr>
        <w:shd w:val="clear" w:color="auto" w:fill="FFFFFF"/>
        <w:spacing w:after="0" w:line="240" w:lineRule="auto"/>
        <w:ind w:right="115"/>
        <w:textAlignment w:val="baseline"/>
        <w:rPr>
          <w:rFonts w:ascii="Arial" w:hAnsi="Arial" w:cs="Arial"/>
          <w:sz w:val="12"/>
          <w:szCs w:val="16"/>
          <w:shd w:val="clear" w:color="auto" w:fill="FFFFFF"/>
        </w:rPr>
      </w:pPr>
    </w:p>
    <w:p w14:paraId="45558ED6" w14:textId="1ECDF557" w:rsidR="00CC52C4" w:rsidRPr="00CC52C4" w:rsidRDefault="00DA6636" w:rsidP="00CC52C4">
      <w:pPr>
        <w:shd w:val="clear" w:color="auto" w:fill="FFFFFF"/>
        <w:spacing w:after="0" w:line="240" w:lineRule="auto"/>
        <w:ind w:right="115"/>
        <w:textAlignment w:val="baseline"/>
        <w:rPr>
          <w:rFonts w:ascii="Arial" w:hAnsi="Arial" w:cs="Arial"/>
          <w:shd w:val="clear" w:color="auto" w:fill="FFFFFF"/>
        </w:rPr>
      </w:pPr>
      <w:r>
        <w:rPr>
          <w:rFonts w:ascii="Arial" w:hAnsi="Arial" w:cs="Arial"/>
          <w:szCs w:val="32"/>
          <w:shd w:val="clear" w:color="auto" w:fill="FFFFFF"/>
        </w:rPr>
        <w:t>Choice</w:t>
      </w:r>
      <w:r w:rsidR="008010B8" w:rsidRPr="009C5AD9">
        <w:rPr>
          <w:rFonts w:ascii="Arial" w:hAnsi="Arial" w:cs="Arial"/>
          <w:szCs w:val="32"/>
          <w:shd w:val="clear" w:color="auto" w:fill="FFFFFF"/>
        </w:rPr>
        <w:t xml:space="preserve"> programs are available to students who reside in Guilford County and transportation is provided to most program sites.</w:t>
      </w:r>
      <w:r w:rsidR="008010B8">
        <w:rPr>
          <w:rFonts w:ascii="Arial" w:hAnsi="Arial" w:cs="Arial"/>
          <w:sz w:val="24"/>
          <w:szCs w:val="32"/>
          <w:shd w:val="clear" w:color="auto" w:fill="FFFFFF"/>
        </w:rPr>
        <w:t xml:space="preserve"> </w:t>
      </w:r>
      <w:r w:rsidR="00CA049B">
        <w:rPr>
          <w:rFonts w:ascii="Arial" w:hAnsi="Arial" w:cs="Arial"/>
          <w:sz w:val="24"/>
          <w:szCs w:val="32"/>
          <w:shd w:val="clear" w:color="auto" w:fill="FFFFFF"/>
        </w:rPr>
        <w:t xml:space="preserve"> </w:t>
      </w:r>
      <w:r w:rsidR="00CA049B" w:rsidRPr="004B62C9">
        <w:rPr>
          <w:rFonts w:ascii="Arial" w:hAnsi="Arial" w:cs="Arial"/>
          <w:szCs w:val="32"/>
          <w:shd w:val="clear" w:color="auto" w:fill="FFFFFF"/>
        </w:rPr>
        <w:t xml:space="preserve">Although </w:t>
      </w:r>
      <w:proofErr w:type="gramStart"/>
      <w:r w:rsidR="00CA049B" w:rsidRPr="004B62C9">
        <w:rPr>
          <w:rFonts w:ascii="Arial" w:hAnsi="Arial" w:cs="Arial"/>
          <w:szCs w:val="32"/>
          <w:shd w:val="clear" w:color="auto" w:fill="FFFFFF"/>
        </w:rPr>
        <w:t>all of</w:t>
      </w:r>
      <w:proofErr w:type="gramEnd"/>
      <w:r w:rsidR="00CA049B" w:rsidRPr="004B62C9">
        <w:rPr>
          <w:rFonts w:ascii="Arial" w:hAnsi="Arial" w:cs="Arial"/>
          <w:szCs w:val="32"/>
          <w:shd w:val="clear" w:color="auto" w:fill="FFFFFF"/>
        </w:rPr>
        <w:t xml:space="preserve"> our high schools offer</w:t>
      </w:r>
      <w:r w:rsidR="004B62C9" w:rsidRPr="004B62C9">
        <w:rPr>
          <w:rFonts w:ascii="Arial" w:hAnsi="Arial" w:cs="Arial"/>
          <w:szCs w:val="32"/>
          <w:shd w:val="clear" w:color="auto" w:fill="FFFFFF"/>
        </w:rPr>
        <w:t xml:space="preserve"> programming that will meet the educational needs of </w:t>
      </w:r>
      <w:r w:rsidR="004B62C9">
        <w:rPr>
          <w:rFonts w:ascii="Arial" w:hAnsi="Arial" w:cs="Arial"/>
          <w:szCs w:val="32"/>
          <w:shd w:val="clear" w:color="auto" w:fill="FFFFFF"/>
        </w:rPr>
        <w:t>your child, the choice programs focus on specific areas that</w:t>
      </w:r>
      <w:r w:rsidR="00530175">
        <w:rPr>
          <w:rFonts w:ascii="Arial" w:hAnsi="Arial" w:cs="Arial"/>
          <w:szCs w:val="32"/>
          <w:shd w:val="clear" w:color="auto" w:fill="FFFFFF"/>
        </w:rPr>
        <w:t xml:space="preserve"> may better align to your child’s interest</w:t>
      </w:r>
      <w:r w:rsidR="009312F0">
        <w:rPr>
          <w:rFonts w:ascii="Arial" w:hAnsi="Arial" w:cs="Arial"/>
          <w:szCs w:val="32"/>
          <w:shd w:val="clear" w:color="auto" w:fill="FFFFFF"/>
        </w:rPr>
        <w:t xml:space="preserve"> and post-secondary aspirations. </w:t>
      </w:r>
      <w:r w:rsidR="00CC52C4" w:rsidRPr="00CC52C4">
        <w:rPr>
          <w:rFonts w:ascii="Arial" w:hAnsi="Arial" w:cs="Arial"/>
          <w:shd w:val="clear" w:color="auto" w:fill="FFFFFF"/>
        </w:rPr>
        <w:t>For more information on the choice options, visit Choice Schools and Programs website:</w:t>
      </w:r>
      <w:r w:rsidR="00C0262C">
        <w:rPr>
          <w:rFonts w:ascii="Arial" w:hAnsi="Arial" w:cs="Arial"/>
          <w:shd w:val="clear" w:color="auto" w:fill="FFFFFF"/>
        </w:rPr>
        <w:t xml:space="preserve"> </w:t>
      </w:r>
      <w:hyperlink r:id="rId12" w:history="1">
        <w:r w:rsidR="00C0262C" w:rsidRPr="00356DC5">
          <w:rPr>
            <w:rStyle w:val="Hyperlink"/>
            <w:sz w:val="22"/>
            <w:szCs w:val="22"/>
          </w:rPr>
          <w:t>https://www.gcsnc.com/Domain/2425</w:t>
        </w:r>
      </w:hyperlink>
      <w:r w:rsidR="00CC52C4" w:rsidRPr="00CC52C4">
        <w:rPr>
          <w:rFonts w:ascii="Arial" w:hAnsi="Arial" w:cs="Arial"/>
        </w:rPr>
        <w:t xml:space="preserve"> </w:t>
      </w:r>
    </w:p>
    <w:p w14:paraId="4678676F" w14:textId="1312524E" w:rsidR="00DB22BB" w:rsidRDefault="00DB22BB" w:rsidP="002B7059">
      <w:pPr>
        <w:shd w:val="clear" w:color="auto" w:fill="FFFFFF"/>
        <w:spacing w:after="0" w:line="375" w:lineRule="atLeast"/>
        <w:ind w:right="115"/>
        <w:textAlignment w:val="baseline"/>
        <w:rPr>
          <w:rFonts w:ascii="Arial" w:hAnsi="Arial" w:cs="Arial"/>
          <w:sz w:val="32"/>
          <w:szCs w:val="32"/>
          <w:shd w:val="clear" w:color="auto" w:fill="FFFFFF"/>
        </w:rPr>
      </w:pPr>
    </w:p>
    <w:p w14:paraId="00ECB60E" w14:textId="15CDD0F0" w:rsidR="002B7059" w:rsidRDefault="00F132C2" w:rsidP="002B7059">
      <w:pPr>
        <w:shd w:val="clear" w:color="auto" w:fill="FFFFFF"/>
        <w:spacing w:after="0" w:line="375" w:lineRule="atLeast"/>
        <w:ind w:right="115"/>
        <w:textAlignment w:val="baseline"/>
        <w:rPr>
          <w:rFonts w:ascii="Arial" w:hAnsi="Arial" w:cs="Arial"/>
          <w:sz w:val="32"/>
          <w:szCs w:val="32"/>
          <w:shd w:val="clear" w:color="auto" w:fill="FFFFFF"/>
        </w:rPr>
      </w:pPr>
      <w:r w:rsidRPr="00F132C2">
        <w:rPr>
          <w:rFonts w:ascii="Arial" w:hAnsi="Arial" w:cs="Arial"/>
          <w:noProof/>
          <w:sz w:val="32"/>
          <w:szCs w:val="32"/>
          <w:shd w:val="clear" w:color="auto" w:fill="FFFFFF"/>
        </w:rPr>
        <w:drawing>
          <wp:inline distT="0" distB="0" distL="0" distR="0" wp14:anchorId="0D560702" wp14:editId="55797509">
            <wp:extent cx="3401332" cy="1934845"/>
            <wp:effectExtent l="0" t="0" r="8890" b="825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5598" cy="1937272"/>
                    </a:xfrm>
                    <a:prstGeom prst="rect">
                      <a:avLst/>
                    </a:prstGeom>
                  </pic:spPr>
                </pic:pic>
              </a:graphicData>
            </a:graphic>
          </wp:inline>
        </w:drawing>
      </w:r>
    </w:p>
    <w:p w14:paraId="6948395F" w14:textId="12CDD116"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7CDAF36F" w14:textId="76B9DD3C"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53694700" w14:textId="08D59CC0"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05EB2BC0" w14:textId="29FA087E"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782495E6" w14:textId="2E978760"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06313A3B" w14:textId="2993A06F"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1F7E823E" w14:textId="77777777" w:rsidR="002B7059" w:rsidRDefault="002B7059" w:rsidP="002B7059">
      <w:pPr>
        <w:shd w:val="clear" w:color="auto" w:fill="FFFFFF"/>
        <w:spacing w:after="0" w:line="375" w:lineRule="atLeast"/>
        <w:ind w:right="115"/>
        <w:textAlignment w:val="baseline"/>
        <w:rPr>
          <w:rFonts w:ascii="Arial" w:hAnsi="Arial" w:cs="Arial"/>
          <w:sz w:val="20"/>
          <w:szCs w:val="18"/>
          <w:shd w:val="clear" w:color="auto" w:fill="FFFFFF"/>
        </w:rPr>
      </w:pPr>
    </w:p>
    <w:p w14:paraId="5456045D" w14:textId="77777777" w:rsidR="00283450" w:rsidRDefault="00283450" w:rsidP="00FA5C33">
      <w:pPr>
        <w:shd w:val="clear" w:color="auto" w:fill="FFFFFF"/>
        <w:spacing w:after="0" w:line="240" w:lineRule="auto"/>
        <w:ind w:right="115"/>
        <w:textAlignment w:val="baseline"/>
        <w:rPr>
          <w:rFonts w:ascii="Arial" w:hAnsi="Arial" w:cs="Arial"/>
          <w:sz w:val="20"/>
          <w:szCs w:val="18"/>
          <w:shd w:val="clear" w:color="auto" w:fill="FFFFFF"/>
        </w:rPr>
      </w:pPr>
    </w:p>
    <w:p w14:paraId="000E031A" w14:textId="77777777" w:rsidR="00636449" w:rsidRDefault="00636449" w:rsidP="00324EE7">
      <w:pPr>
        <w:shd w:val="clear" w:color="auto" w:fill="FFFFFF"/>
        <w:spacing w:after="0" w:line="240" w:lineRule="auto"/>
        <w:ind w:right="115"/>
        <w:textAlignment w:val="baseline"/>
        <w:rPr>
          <w:rFonts w:ascii="Arial" w:hAnsi="Arial" w:cs="Arial"/>
          <w:sz w:val="32"/>
          <w:szCs w:val="32"/>
          <w:shd w:val="clear" w:color="auto" w:fill="FFFFFF"/>
        </w:rPr>
      </w:pPr>
    </w:p>
    <w:p w14:paraId="414762E5" w14:textId="6AA9D3CA" w:rsidR="00567980" w:rsidRDefault="00567980" w:rsidP="00FA5C33">
      <w:pPr>
        <w:shd w:val="clear" w:color="auto" w:fill="FFFFFF"/>
        <w:spacing w:after="0" w:line="240" w:lineRule="auto"/>
        <w:ind w:right="115"/>
        <w:textAlignment w:val="baseline"/>
        <w:rPr>
          <w:rFonts w:ascii="Arial" w:hAnsi="Arial" w:cs="Arial"/>
          <w:sz w:val="20"/>
          <w:szCs w:val="18"/>
          <w:shd w:val="clear" w:color="auto" w:fill="FFFFFF"/>
        </w:rPr>
      </w:pPr>
    </w:p>
    <w:p w14:paraId="5CBE0CB3" w14:textId="01FA1E00" w:rsidR="00567980" w:rsidRDefault="00567980" w:rsidP="00FA5C33">
      <w:pPr>
        <w:shd w:val="clear" w:color="auto" w:fill="FFFFFF"/>
        <w:spacing w:after="0" w:line="240" w:lineRule="auto"/>
        <w:ind w:right="115"/>
        <w:textAlignment w:val="baseline"/>
        <w:rPr>
          <w:rFonts w:ascii="Arial" w:hAnsi="Arial" w:cs="Arial"/>
          <w:sz w:val="20"/>
          <w:szCs w:val="18"/>
          <w:shd w:val="clear" w:color="auto" w:fill="FFFFFF"/>
        </w:rPr>
      </w:pPr>
    </w:p>
    <w:p w14:paraId="735D99D9" w14:textId="7ABDCAC3" w:rsidR="00567980" w:rsidRPr="00567980" w:rsidRDefault="00567980" w:rsidP="00FA5C33">
      <w:pPr>
        <w:shd w:val="clear" w:color="auto" w:fill="FFFFFF"/>
        <w:spacing w:after="0" w:line="240" w:lineRule="auto"/>
        <w:ind w:right="115"/>
        <w:textAlignment w:val="baseline"/>
        <w:rPr>
          <w:rFonts w:ascii="Arial" w:hAnsi="Arial" w:cs="Arial"/>
          <w:b/>
          <w:sz w:val="40"/>
          <w:szCs w:val="40"/>
          <w:u w:val="single"/>
          <w:shd w:val="clear" w:color="auto" w:fill="FFFFFF"/>
        </w:rPr>
      </w:pPr>
      <w:r w:rsidRPr="00567980">
        <w:rPr>
          <w:rFonts w:ascii="Arial" w:hAnsi="Arial" w:cs="Arial"/>
          <w:b/>
          <w:sz w:val="40"/>
          <w:szCs w:val="40"/>
          <w:u w:val="single"/>
          <w:shd w:val="clear" w:color="auto" w:fill="FFFFFF"/>
        </w:rPr>
        <w:t xml:space="preserve">News from our School:  </w:t>
      </w:r>
    </w:p>
    <w:p w14:paraId="69157842" w14:textId="71A93449" w:rsidR="004B58CB" w:rsidRPr="004B58CB" w:rsidRDefault="00677321" w:rsidP="004A0C66">
      <w:pPr>
        <w:shd w:val="clear" w:color="auto" w:fill="FFFFFF"/>
        <w:spacing w:after="0" w:line="375" w:lineRule="atLeast"/>
        <w:ind w:right="115"/>
        <w:textAlignment w:val="baseline"/>
        <w:rPr>
          <w:rFonts w:ascii="Arial" w:hAnsi="Arial" w:cs="Arial"/>
          <w:sz w:val="20"/>
          <w:szCs w:val="18"/>
          <w:shd w:val="clear" w:color="auto" w:fill="FFFFFF"/>
        </w:rPr>
      </w:pPr>
      <w:r w:rsidRPr="00677321">
        <w:rPr>
          <w:rFonts w:ascii="Calibri" w:hAnsi="Calibri" w:cs="Calibri"/>
          <w:noProof/>
        </w:rPr>
        <mc:AlternateContent>
          <mc:Choice Requires="wps">
            <w:drawing>
              <wp:anchor distT="0" distB="0" distL="114300" distR="114300" simplePos="0" relativeHeight="251670016" behindDoc="0" locked="0" layoutInCell="1" allowOverlap="1" wp14:anchorId="181F410F" wp14:editId="30668D93">
                <wp:simplePos x="0" y="0"/>
                <wp:positionH relativeFrom="margin">
                  <wp:align>left</wp:align>
                </wp:positionH>
                <wp:positionV relativeFrom="paragraph">
                  <wp:posOffset>99695</wp:posOffset>
                </wp:positionV>
                <wp:extent cx="3390900" cy="6019800"/>
                <wp:effectExtent l="0" t="0" r="19050" b="19050"/>
                <wp:wrapNone/>
                <wp:docPr id="5" name="TextBox 4">
                  <a:extLst xmlns:a="http://schemas.openxmlformats.org/drawingml/2006/main">
                    <a:ext uri="{FF2B5EF4-FFF2-40B4-BE49-F238E27FC236}">
                      <a16:creationId xmlns:a16="http://schemas.microsoft.com/office/drawing/2014/main" id="{9BAC83BE-B187-432A-A5BF-640A7C5326EC}"/>
                    </a:ext>
                  </a:extLst>
                </wp:docPr>
                <wp:cNvGraphicFramePr/>
                <a:graphic xmlns:a="http://schemas.openxmlformats.org/drawingml/2006/main">
                  <a:graphicData uri="http://schemas.microsoft.com/office/word/2010/wordprocessingShape">
                    <wps:wsp>
                      <wps:cNvSpPr txBox="1"/>
                      <wps:spPr>
                        <a:xfrm>
                          <a:off x="0" y="0"/>
                          <a:ext cx="3390900" cy="6019800"/>
                        </a:xfrm>
                        <a:prstGeom prst="rect">
                          <a:avLst/>
                        </a:prstGeom>
                        <a:noFill/>
                        <a:ln>
                          <a:solidFill>
                            <a:schemeClr val="tx1"/>
                          </a:solidFill>
                        </a:ln>
                      </wps:spPr>
                      <wps:txbx>
                        <w:txbxContent>
                          <w:p w14:paraId="0453577E" w14:textId="77777777" w:rsidR="008A08ED" w:rsidRDefault="008A08ED" w:rsidP="00677321">
                            <w:pPr>
                              <w:rPr>
                                <w:sz w:val="24"/>
                                <w:szCs w:val="24"/>
                              </w:rPr>
                            </w:pPr>
                            <w:r>
                              <w:rPr>
                                <w:sz w:val="24"/>
                                <w:szCs w:val="24"/>
                              </w:rPr>
                              <w:t>Join us on Tuesday, November 29 at 6pm for our virtual Beginning of Year AG Parent Meeting. This meeting will discuss what AG Services look like in the middle school setting, especially at BSMS. The link can be found on our website or by clicking below:</w:t>
                            </w:r>
                          </w:p>
                          <w:p w14:paraId="548F2B2D" w14:textId="60743F5A" w:rsidR="008A08ED" w:rsidRDefault="008A08ED" w:rsidP="008A08ED">
                            <w:pPr>
                              <w:pStyle w:val="NormalWeb"/>
                              <w:shd w:val="clear" w:color="auto" w:fill="FFFFFF"/>
                              <w:spacing w:before="0" w:beforeAutospacing="0" w:after="0" w:afterAutospacing="0"/>
                              <w:rPr>
                                <w:rFonts w:ascii="Calibri" w:hAnsi="Calibri" w:cs="Calibri"/>
                                <w:color w:val="242424"/>
                                <w:sz w:val="22"/>
                                <w:szCs w:val="22"/>
                              </w:rPr>
                            </w:pPr>
                            <w:hyperlink r:id="rId14" w:tgtFrame="_blank" w:tooltip="Original URL: https://teams.microsoft.com/l/meetup-join/19%3ameeting_NDIxOGIxZjAtMDJiZS00ODdhLWE2ZjEtMzkwYjBiMzlkZjc1%40thread.v2/0?context=%7B%22Tid%22%3A%229ae2fb1f-dea2-4c43-8194-7624fcbbb30c%22%2C%22Oid%22%3A%222ea44e7e-a561-43e6-a21d-38167b4eb314%22%2C%22IsBroadcastMeeting%22%3Atrue%2C%22role%22%3A%22a%22%7D&amp;btype=a&amp;role=a. Click or tap if you trust this link." w:history="1">
                              <w:r>
                                <w:rPr>
                                  <w:rStyle w:val="Hyperlink"/>
                                  <w:rFonts w:ascii="Calibri" w:hAnsi="Calibri" w:cs="Calibri"/>
                                  <w:sz w:val="22"/>
                                  <w:szCs w:val="22"/>
                                  <w:bdr w:val="none" w:sz="0" w:space="0" w:color="auto" w:frame="1"/>
                                </w:rPr>
                                <w:t>https://teams.microsoft.com/l/meetup-join/19%3ameeting_NDIxOGIxZjAtMDJiZS00ODdhLWE2ZjEtMzkwYjBiMzlkZjc1%40thread.v2/0?context=%7B%22Tid%22%3A%229ae2fb1f-dea2-4c43-8194-7624fcbbb30c%22%2C%22Oid%22%3A%222ea44e7e-a561-43e6-a21d-38167b4eb314%22%2C%22IsBroadcastMeeting%22%3Atrue%2C%22role%22%3A%22a%22%7D&amp;btype=a&amp;role=a</w:t>
                              </w:r>
                            </w:hyperlink>
                          </w:p>
                          <w:p w14:paraId="6DF6AF24" w14:textId="77777777" w:rsidR="008A08ED" w:rsidRDefault="008A08ED" w:rsidP="00677321">
                            <w:pPr>
                              <w:rPr>
                                <w:sz w:val="24"/>
                                <w:szCs w:val="24"/>
                              </w:rPr>
                            </w:pPr>
                          </w:p>
                          <w:p w14:paraId="6C19C511" w14:textId="0C55D4C3" w:rsidR="00677321" w:rsidRDefault="008A08ED" w:rsidP="00677321">
                            <w:pPr>
                              <w:rPr>
                                <w:sz w:val="24"/>
                                <w:szCs w:val="24"/>
                              </w:rPr>
                            </w:pPr>
                            <w:r>
                              <w:rPr>
                                <w:sz w:val="24"/>
                                <w:szCs w:val="24"/>
                              </w:rPr>
                              <w:t xml:space="preserve">Eighth grade students will be meeting with Mrs. Sloan in Mrs. McCarthy’s ELA classes to discuss High School options in preparation for the upcoming Magnet Choice Showcase. </w:t>
                            </w:r>
                          </w:p>
                          <w:p w14:paraId="53CFF45C" w14:textId="53B3B3F7" w:rsidR="008A08ED" w:rsidRDefault="008A08ED" w:rsidP="00677321">
                            <w:pPr>
                              <w:rPr>
                                <w:sz w:val="24"/>
                                <w:szCs w:val="24"/>
                              </w:rPr>
                            </w:pPr>
                            <w:r>
                              <w:rPr>
                                <w:sz w:val="24"/>
                                <w:szCs w:val="24"/>
                              </w:rPr>
                              <w:t>Contact Linsey McCarthy if you have any questions:</w:t>
                            </w:r>
                          </w:p>
                          <w:p w14:paraId="300BE3AC" w14:textId="7683BBB0" w:rsidR="008A08ED" w:rsidRDefault="008A08ED" w:rsidP="00677321">
                            <w:pPr>
                              <w:rPr>
                                <w:sz w:val="24"/>
                                <w:szCs w:val="24"/>
                              </w:rPr>
                            </w:pPr>
                            <w:hyperlink r:id="rId15" w:history="1">
                              <w:r w:rsidRPr="00322734">
                                <w:rPr>
                                  <w:rStyle w:val="Hyperlink"/>
                                  <w:rFonts w:asciiTheme="minorHAnsi" w:hAnsiTheme="minorHAnsi" w:cstheme="minorBidi"/>
                                  <w:sz w:val="24"/>
                                  <w:szCs w:val="24"/>
                                </w:rPr>
                                <w:t>mccartl@gcsnc.com</w:t>
                              </w:r>
                            </w:hyperlink>
                          </w:p>
                          <w:p w14:paraId="1F5641E5" w14:textId="48168BE9" w:rsidR="008A08ED" w:rsidRDefault="008A08ED" w:rsidP="00677321">
                            <w:pPr>
                              <w:rPr>
                                <w:sz w:val="24"/>
                                <w:szCs w:val="24"/>
                              </w:rPr>
                            </w:pPr>
                            <w:r>
                              <w:rPr>
                                <w:sz w:val="24"/>
                                <w:szCs w:val="24"/>
                              </w:rPr>
                              <w:t xml:space="preserve">(336) </w:t>
                            </w:r>
                            <w:r>
                              <w:rPr>
                                <w:sz w:val="24"/>
                                <w:szCs w:val="24"/>
                              </w:rPr>
                              <w:t>656-0432</w:t>
                            </w:r>
                            <w:bookmarkStart w:id="1" w:name="_GoBack"/>
                            <w:bookmarkEnd w:id="1"/>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81F410F" id="TextBox 4" o:spid="_x0000_s1027" type="#_x0000_t202" style="position:absolute;margin-left:0;margin-top:7.85pt;width:267pt;height:474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" filled="f" strokecolor="black [3213]">
                <v:textbox>
                  <w:txbxContent>
                    <w:p w14:paraId="0453577E" w14:textId="77777777" w:rsidR="008A08ED" w:rsidRDefault="008A08ED" w:rsidP="00677321">
                      <w:pPr>
                        <w:rPr>
                          <w:sz w:val="24"/>
                          <w:szCs w:val="24"/>
                        </w:rPr>
                      </w:pPr>
                      <w:r>
                        <w:rPr>
                          <w:sz w:val="24"/>
                          <w:szCs w:val="24"/>
                        </w:rPr>
                        <w:t>Join us on Tuesday, November 29 at 6pm for our virtual Beginning of Year AG Parent Meeting. This meeting will discuss what AG Services look like in the middle school setting, especially at BSMS. The link can be found on our website or by clicking below:</w:t>
                      </w:r>
                    </w:p>
                    <w:p w14:paraId="548F2B2D" w14:textId="60743F5A" w:rsidR="008A08ED" w:rsidRDefault="008A08ED" w:rsidP="008A08ED">
                      <w:pPr>
                        <w:pStyle w:val="NormalWeb"/>
                        <w:shd w:val="clear" w:color="auto" w:fill="FFFFFF"/>
                        <w:spacing w:before="0" w:beforeAutospacing="0" w:after="0" w:afterAutospacing="0"/>
                        <w:rPr>
                          <w:rFonts w:ascii="Calibri" w:hAnsi="Calibri" w:cs="Calibri"/>
                          <w:color w:val="242424"/>
                          <w:sz w:val="22"/>
                          <w:szCs w:val="22"/>
                        </w:rPr>
                      </w:pPr>
                      <w:hyperlink r:id="rId16" w:tgtFrame="_blank" w:tooltip="Original URL: https://teams.microsoft.com/l/meetup-join/19%3ameeting_NDIxOGIxZjAtMDJiZS00ODdhLWE2ZjEtMzkwYjBiMzlkZjc1%40thread.v2/0?context=%7B%22Tid%22%3A%229ae2fb1f-dea2-4c43-8194-7624fcbbb30c%22%2C%22Oid%22%3A%222ea44e7e-a561-43e6-a21d-38167b4eb314%22%2C%22IsBroadcastMeeting%22%3Atrue%2C%22role%22%3A%22a%22%7D&amp;btype=a&amp;role=a. Click or tap if you trust this link." w:history="1">
                        <w:r>
                          <w:rPr>
                            <w:rStyle w:val="Hyperlink"/>
                            <w:rFonts w:ascii="Calibri" w:hAnsi="Calibri" w:cs="Calibri"/>
                            <w:sz w:val="22"/>
                            <w:szCs w:val="22"/>
                            <w:bdr w:val="none" w:sz="0" w:space="0" w:color="auto" w:frame="1"/>
                          </w:rPr>
                          <w:t>https://teams.microsoft.com/l/meetup-join/19%3ameeting_NDIxOGIxZjAtMDJiZS00ODdhLWE2ZjEtMzkwYjBiMzlkZjc1%40thread.v2/0?context=%7B%22Tid%22%3A%229ae2fb1f-dea2-4c43-8194-7624fcbbb30c%22%2C%22Oid%22%3A%222ea44e7e-a561-43e6-a21d-38167b4eb314%22%2C%22IsBroadcastMeeting%22%3Atrue%2C%22role%22%3A%22a%22%7D&amp;btype=a&amp;role=a</w:t>
                        </w:r>
                      </w:hyperlink>
                    </w:p>
                    <w:p w14:paraId="6DF6AF24" w14:textId="77777777" w:rsidR="008A08ED" w:rsidRDefault="008A08ED" w:rsidP="00677321">
                      <w:pPr>
                        <w:rPr>
                          <w:sz w:val="24"/>
                          <w:szCs w:val="24"/>
                        </w:rPr>
                      </w:pPr>
                    </w:p>
                    <w:p w14:paraId="6C19C511" w14:textId="0C55D4C3" w:rsidR="00677321" w:rsidRDefault="008A08ED" w:rsidP="00677321">
                      <w:pPr>
                        <w:rPr>
                          <w:sz w:val="24"/>
                          <w:szCs w:val="24"/>
                        </w:rPr>
                      </w:pPr>
                      <w:r>
                        <w:rPr>
                          <w:sz w:val="24"/>
                          <w:szCs w:val="24"/>
                        </w:rPr>
                        <w:t xml:space="preserve">Eighth grade students will be meeting with Mrs. Sloan in Mrs. McCarthy’s ELA classes to discuss High School options in preparation for the upcoming Magnet Choice Showcase. </w:t>
                      </w:r>
                    </w:p>
                    <w:p w14:paraId="53CFF45C" w14:textId="53B3B3F7" w:rsidR="008A08ED" w:rsidRDefault="008A08ED" w:rsidP="00677321">
                      <w:pPr>
                        <w:rPr>
                          <w:sz w:val="24"/>
                          <w:szCs w:val="24"/>
                        </w:rPr>
                      </w:pPr>
                      <w:r>
                        <w:rPr>
                          <w:sz w:val="24"/>
                          <w:szCs w:val="24"/>
                        </w:rPr>
                        <w:t>Contact Linsey McCarthy if you have any questions:</w:t>
                      </w:r>
                    </w:p>
                    <w:p w14:paraId="300BE3AC" w14:textId="7683BBB0" w:rsidR="008A08ED" w:rsidRDefault="008A08ED" w:rsidP="00677321">
                      <w:pPr>
                        <w:rPr>
                          <w:sz w:val="24"/>
                          <w:szCs w:val="24"/>
                        </w:rPr>
                      </w:pPr>
                      <w:hyperlink r:id="rId17" w:history="1">
                        <w:r w:rsidRPr="00322734">
                          <w:rPr>
                            <w:rStyle w:val="Hyperlink"/>
                            <w:rFonts w:asciiTheme="minorHAnsi" w:hAnsiTheme="minorHAnsi" w:cstheme="minorBidi"/>
                            <w:sz w:val="24"/>
                            <w:szCs w:val="24"/>
                          </w:rPr>
                          <w:t>mccartl@gcsnc.com</w:t>
                        </w:r>
                      </w:hyperlink>
                    </w:p>
                    <w:p w14:paraId="1F5641E5" w14:textId="48168BE9" w:rsidR="008A08ED" w:rsidRDefault="008A08ED" w:rsidP="00677321">
                      <w:pPr>
                        <w:rPr>
                          <w:sz w:val="24"/>
                          <w:szCs w:val="24"/>
                        </w:rPr>
                      </w:pPr>
                      <w:r>
                        <w:rPr>
                          <w:sz w:val="24"/>
                          <w:szCs w:val="24"/>
                        </w:rPr>
                        <w:t xml:space="preserve">(336) </w:t>
                      </w:r>
                      <w:r>
                        <w:rPr>
                          <w:sz w:val="24"/>
                          <w:szCs w:val="24"/>
                        </w:rPr>
                        <w:t>656-0432</w:t>
                      </w:r>
                      <w:bookmarkStart w:id="2" w:name="_GoBack"/>
                      <w:bookmarkEnd w:id="2"/>
                    </w:p>
                  </w:txbxContent>
                </v:textbox>
                <w10:wrap anchorx="margin"/>
              </v:shape>
            </w:pict>
          </mc:Fallback>
        </mc:AlternateContent>
      </w:r>
    </w:p>
    <w:p w14:paraId="2C06FEDA" w14:textId="56F78B56" w:rsidR="00CC2255" w:rsidRDefault="00CC2255" w:rsidP="003859CA">
      <w:pPr>
        <w:shd w:val="clear" w:color="auto" w:fill="FFFFFF"/>
        <w:spacing w:after="0" w:line="375" w:lineRule="atLeast"/>
        <w:ind w:right="115"/>
        <w:jc w:val="center"/>
        <w:textAlignment w:val="baseline"/>
        <w:rPr>
          <w:rFonts w:ascii="inherit" w:eastAsia="Times New Roman" w:hAnsi="inherit" w:cs="Times New Roman"/>
          <w:b/>
          <w:i/>
          <w:color w:val="333333"/>
          <w:sz w:val="32"/>
          <w:szCs w:val="24"/>
        </w:rPr>
      </w:pPr>
    </w:p>
    <w:p w14:paraId="76900A03" w14:textId="18077880" w:rsidR="00CC2255" w:rsidRPr="00EB2AE8" w:rsidRDefault="00CC2255" w:rsidP="00CC2255">
      <w:pPr>
        <w:shd w:val="clear" w:color="auto" w:fill="FFFFFF"/>
        <w:spacing w:after="0" w:line="375" w:lineRule="atLeast"/>
        <w:ind w:right="115"/>
        <w:textAlignment w:val="baseline"/>
        <w:rPr>
          <w:rFonts w:ascii="inherit" w:eastAsia="Times New Roman" w:hAnsi="inherit" w:cs="Times New Roman"/>
          <w:color w:val="333333"/>
          <w:sz w:val="32"/>
          <w:szCs w:val="24"/>
        </w:rPr>
      </w:pPr>
    </w:p>
    <w:p w14:paraId="53962B96" w14:textId="6E85F06E" w:rsidR="0084711B" w:rsidRDefault="008E6E44" w:rsidP="0019762B">
      <w:pPr>
        <w:pStyle w:val="NoSpacing"/>
        <w:rPr>
          <w:sz w:val="24"/>
        </w:rPr>
      </w:pPr>
      <w:r>
        <w:t xml:space="preserve"> </w:t>
      </w:r>
    </w:p>
    <w:p w14:paraId="0469A546" w14:textId="0145719A" w:rsidR="0084711B" w:rsidRDefault="0084711B" w:rsidP="00710466">
      <w:pPr>
        <w:rPr>
          <w:sz w:val="24"/>
        </w:rPr>
      </w:pPr>
    </w:p>
    <w:p w14:paraId="63F62187" w14:textId="4F49DCFB" w:rsidR="0084711B" w:rsidRDefault="0084711B" w:rsidP="00710466">
      <w:pPr>
        <w:rPr>
          <w:sz w:val="24"/>
        </w:rPr>
      </w:pPr>
    </w:p>
    <w:p w14:paraId="74713399" w14:textId="2E9ABBEE" w:rsidR="00A02D7A" w:rsidRDefault="00A02D7A" w:rsidP="00710466"/>
    <w:p w14:paraId="35D56294" w14:textId="54CF9D73" w:rsidR="001828EB" w:rsidRDefault="00A45F9D" w:rsidP="004C4798">
      <w:r>
        <w:tab/>
      </w:r>
      <w:r>
        <w:tab/>
      </w:r>
      <w:r>
        <w:tab/>
      </w:r>
      <w:r>
        <w:tab/>
      </w:r>
      <w:r>
        <w:tab/>
      </w:r>
      <w:r>
        <w:tab/>
      </w:r>
      <w:r>
        <w:tab/>
      </w:r>
      <w:r w:rsidR="00AD3DE7">
        <w:tab/>
      </w:r>
      <w:r w:rsidR="00AD3DE7">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B86B66" w:rsidRPr="007A3359">
        <w:rPr>
          <w:noProof/>
        </w:rPr>
        <w:drawing>
          <wp:anchor distT="0" distB="0" distL="114300" distR="114300" simplePos="0" relativeHeight="251663872" behindDoc="0" locked="0" layoutInCell="1" allowOverlap="1" wp14:anchorId="0BBD5EC2" wp14:editId="0D531C42">
            <wp:simplePos x="0" y="0"/>
            <wp:positionH relativeFrom="margin">
              <wp:align>left</wp:align>
            </wp:positionH>
            <wp:positionV relativeFrom="paragraph">
              <wp:posOffset>-3810</wp:posOffset>
            </wp:positionV>
            <wp:extent cx="3348990" cy="1895475"/>
            <wp:effectExtent l="0" t="0" r="381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348990" cy="1895475"/>
                    </a:xfrm>
                    <a:prstGeom prst="rect">
                      <a:avLst/>
                    </a:prstGeom>
                  </pic:spPr>
                </pic:pic>
              </a:graphicData>
            </a:graphic>
            <wp14:sizeRelH relativeFrom="page">
              <wp14:pctWidth>0</wp14:pctWidth>
            </wp14:sizeRelH>
            <wp14:sizeRelV relativeFrom="page">
              <wp14:pctHeight>0</wp14:pctHeight>
            </wp14:sizeRelV>
          </wp:anchor>
        </w:drawing>
      </w:r>
    </w:p>
    <w:p w14:paraId="3BB5D570" w14:textId="44448CA2" w:rsidR="00655BCB" w:rsidRDefault="00655BCB" w:rsidP="00655BCB">
      <w:pPr>
        <w:spacing w:after="0" w:line="240" w:lineRule="auto"/>
        <w:rPr>
          <w:rFonts w:ascii="Berlin Sans FB Demi" w:hAnsi="Berlin Sans FB Demi"/>
          <w:sz w:val="56"/>
          <w:szCs w:val="96"/>
        </w:rPr>
      </w:pPr>
      <w:r>
        <w:rPr>
          <w:rFonts w:ascii="Berlin Sans FB Demi" w:hAnsi="Berlin Sans FB Demi"/>
          <w:sz w:val="56"/>
          <w:szCs w:val="96"/>
        </w:rPr>
        <w:t xml:space="preserve">From the GCS </w:t>
      </w:r>
    </w:p>
    <w:p w14:paraId="49C9F6F0" w14:textId="61A1E8F5" w:rsidR="00655BCB" w:rsidRDefault="00655BCB" w:rsidP="00655BCB">
      <w:pPr>
        <w:spacing w:after="0" w:line="240" w:lineRule="auto"/>
        <w:rPr>
          <w:rFonts w:ascii="Berlin Sans FB Demi" w:hAnsi="Berlin Sans FB Demi"/>
          <w:sz w:val="56"/>
          <w:szCs w:val="96"/>
        </w:rPr>
      </w:pPr>
      <w:r>
        <w:rPr>
          <w:rFonts w:ascii="Berlin Sans FB Demi" w:hAnsi="Berlin Sans FB Demi"/>
          <w:sz w:val="56"/>
          <w:szCs w:val="96"/>
        </w:rPr>
        <w:t xml:space="preserve">AG Department </w:t>
      </w:r>
    </w:p>
    <w:p w14:paraId="64133971" w14:textId="2C26B471" w:rsidR="00655BCB" w:rsidRDefault="00655BCB" w:rsidP="00655BCB">
      <w:pPr>
        <w:rPr>
          <w:rFonts w:ascii="Berlin Sans FB Demi" w:hAnsi="Berlin Sans FB Demi" w:cstheme="minorHAnsi"/>
          <w:b/>
          <w:sz w:val="24"/>
          <w:szCs w:val="24"/>
          <w:u w:val="single"/>
        </w:rPr>
      </w:pPr>
    </w:p>
    <w:p w14:paraId="508F7F3D" w14:textId="0760F3BC" w:rsidR="00655BCB" w:rsidRPr="00CC5196" w:rsidRDefault="00655BCB" w:rsidP="00655BCB">
      <w:pPr>
        <w:rPr>
          <w:rFonts w:ascii="Berlin Sans FB Demi" w:hAnsi="Berlin Sans FB Demi" w:cstheme="minorHAnsi"/>
          <w:b/>
          <w:sz w:val="24"/>
          <w:szCs w:val="24"/>
          <w:u w:val="single"/>
        </w:rPr>
      </w:pPr>
      <w:r w:rsidRPr="00CC5196">
        <w:rPr>
          <w:rFonts w:ascii="Berlin Sans FB Demi" w:hAnsi="Berlin Sans FB Demi" w:cstheme="minorHAnsi"/>
          <w:b/>
          <w:sz w:val="24"/>
          <w:szCs w:val="24"/>
          <w:u w:val="single"/>
        </w:rPr>
        <w:t>Guilford</w:t>
      </w:r>
      <w:r w:rsidR="00E174D2">
        <w:rPr>
          <w:rFonts w:ascii="Berlin Sans FB Demi" w:hAnsi="Berlin Sans FB Demi" w:cstheme="minorHAnsi"/>
          <w:b/>
          <w:sz w:val="24"/>
          <w:szCs w:val="24"/>
          <w:u w:val="single"/>
        </w:rPr>
        <w:t xml:space="preserve"> Gifted</w:t>
      </w:r>
      <w:r w:rsidRPr="00CC5196">
        <w:rPr>
          <w:rFonts w:ascii="Berlin Sans FB Demi" w:hAnsi="Berlin Sans FB Demi" w:cstheme="minorHAnsi"/>
          <w:b/>
          <w:sz w:val="24"/>
          <w:szCs w:val="24"/>
          <w:u w:val="single"/>
        </w:rPr>
        <w:t xml:space="preserve">:  </w:t>
      </w:r>
    </w:p>
    <w:p w14:paraId="310EB980" w14:textId="77777777" w:rsidR="00865F66" w:rsidRDefault="00144FC9" w:rsidP="002100CA">
      <w:pPr>
        <w:spacing w:after="0"/>
        <w:rPr>
          <w:rFonts w:cstheme="minorHAnsi"/>
          <w:sz w:val="24"/>
          <w:szCs w:val="24"/>
        </w:rPr>
      </w:pPr>
      <w:r w:rsidRPr="00144FC9">
        <w:rPr>
          <w:rFonts w:cstheme="minorHAnsi"/>
          <w:sz w:val="24"/>
          <w:szCs w:val="24"/>
        </w:rPr>
        <w:t xml:space="preserve">Guilford Gifted, formerly known as Guilford County PAGE, is a 501(c)(3) non-profit organization supporting our community’s brightest young minds with strong advocacy for the advancement of </w:t>
      </w:r>
      <w:r w:rsidR="00EC6250">
        <w:rPr>
          <w:rFonts w:cstheme="minorHAnsi"/>
          <w:sz w:val="24"/>
          <w:szCs w:val="24"/>
        </w:rPr>
        <w:t xml:space="preserve">academically </w:t>
      </w:r>
      <w:r w:rsidRPr="00144FC9">
        <w:rPr>
          <w:rFonts w:cstheme="minorHAnsi"/>
          <w:sz w:val="24"/>
          <w:szCs w:val="24"/>
        </w:rPr>
        <w:t xml:space="preserve">gifted education. </w:t>
      </w:r>
      <w:r w:rsidR="00EC6250">
        <w:rPr>
          <w:rFonts w:cstheme="minorHAnsi"/>
          <w:sz w:val="24"/>
          <w:szCs w:val="24"/>
        </w:rPr>
        <w:t>Guilford Gifted</w:t>
      </w:r>
      <w:r w:rsidRPr="00144FC9">
        <w:rPr>
          <w:rFonts w:cstheme="minorHAnsi"/>
          <w:sz w:val="24"/>
          <w:szCs w:val="24"/>
        </w:rPr>
        <w:t xml:space="preserve"> provide</w:t>
      </w:r>
      <w:r w:rsidR="00EC6250">
        <w:rPr>
          <w:rFonts w:cstheme="minorHAnsi"/>
          <w:sz w:val="24"/>
          <w:szCs w:val="24"/>
        </w:rPr>
        <w:t>s</w:t>
      </w:r>
      <w:r w:rsidRPr="00144FC9">
        <w:rPr>
          <w:rFonts w:cstheme="minorHAnsi"/>
          <w:sz w:val="24"/>
          <w:szCs w:val="24"/>
        </w:rPr>
        <w:t xml:space="preserve"> the tools to engage and empower all those involved with </w:t>
      </w:r>
      <w:r w:rsidR="00EC6250">
        <w:rPr>
          <w:rFonts w:cstheme="minorHAnsi"/>
          <w:sz w:val="24"/>
          <w:szCs w:val="24"/>
        </w:rPr>
        <w:t xml:space="preserve">academically </w:t>
      </w:r>
      <w:r w:rsidRPr="00144FC9">
        <w:rPr>
          <w:rFonts w:cstheme="minorHAnsi"/>
          <w:sz w:val="24"/>
          <w:szCs w:val="24"/>
        </w:rPr>
        <w:t>gifted children, thereby building tomorrow’s leaders today.</w:t>
      </w:r>
      <w:r w:rsidR="00EC6250">
        <w:rPr>
          <w:rFonts w:cstheme="minorHAnsi"/>
          <w:sz w:val="24"/>
          <w:szCs w:val="24"/>
        </w:rPr>
        <w:t xml:space="preserve"> If you have not already done so, please visit their website to take advantage of their FREE membership opportunity. </w:t>
      </w:r>
      <w:r w:rsidRPr="00144FC9">
        <w:rPr>
          <w:rFonts w:cstheme="minorHAnsi"/>
          <w:sz w:val="24"/>
          <w:szCs w:val="24"/>
        </w:rPr>
        <w:t> </w:t>
      </w:r>
    </w:p>
    <w:p w14:paraId="6F2795E8" w14:textId="3C234B5B" w:rsidR="00144FC9" w:rsidRDefault="00EC6250" w:rsidP="002100CA">
      <w:pPr>
        <w:spacing w:after="0"/>
        <w:rPr>
          <w:rFonts w:cstheme="minorHAnsi"/>
          <w:sz w:val="24"/>
          <w:szCs w:val="24"/>
        </w:rPr>
      </w:pPr>
      <w:r>
        <w:rPr>
          <w:rFonts w:cstheme="minorHAnsi"/>
          <w:sz w:val="24"/>
          <w:szCs w:val="24"/>
        </w:rPr>
        <w:t>Website:</w:t>
      </w:r>
      <w:r w:rsidR="00865F66">
        <w:rPr>
          <w:rFonts w:cstheme="minorHAnsi"/>
          <w:sz w:val="24"/>
          <w:szCs w:val="24"/>
        </w:rPr>
        <w:t xml:space="preserve"> </w:t>
      </w:r>
      <w:hyperlink r:id="rId19" w:history="1">
        <w:r w:rsidR="00865F66" w:rsidRPr="00356DC5">
          <w:rPr>
            <w:rStyle w:val="Hyperlink"/>
            <w:rFonts w:asciiTheme="minorHAnsi" w:hAnsiTheme="minorHAnsi" w:cstheme="minorHAnsi"/>
            <w:sz w:val="24"/>
            <w:szCs w:val="24"/>
          </w:rPr>
          <w:t>https://www.guilfordgifted.org/</w:t>
        </w:r>
      </w:hyperlink>
      <w:r w:rsidR="00865F66">
        <w:rPr>
          <w:rFonts w:cstheme="minorHAnsi"/>
          <w:sz w:val="24"/>
          <w:szCs w:val="24"/>
        </w:rPr>
        <w:t xml:space="preserve"> </w:t>
      </w:r>
    </w:p>
    <w:p w14:paraId="1BC914C5" w14:textId="77777777" w:rsidR="00865F66" w:rsidRDefault="00865F66" w:rsidP="00655BCB">
      <w:pPr>
        <w:rPr>
          <w:rFonts w:ascii="Berlin Sans FB Demi" w:hAnsi="Berlin Sans FB Demi" w:cstheme="minorHAnsi"/>
          <w:b/>
          <w:sz w:val="24"/>
          <w:szCs w:val="24"/>
          <w:u w:val="single"/>
        </w:rPr>
      </w:pPr>
    </w:p>
    <w:p w14:paraId="26EFF67B" w14:textId="5832468B" w:rsidR="00655BCB" w:rsidRPr="00CC5196" w:rsidRDefault="0094441B" w:rsidP="00655BCB">
      <w:pPr>
        <w:rPr>
          <w:rFonts w:ascii="Berlin Sans FB Demi" w:hAnsi="Berlin Sans FB Demi" w:cstheme="minorHAnsi"/>
          <w:b/>
          <w:sz w:val="24"/>
          <w:szCs w:val="24"/>
          <w:u w:val="single"/>
        </w:rPr>
      </w:pPr>
      <w:r>
        <w:rPr>
          <w:rFonts w:ascii="Berlin Sans FB Demi" w:hAnsi="Berlin Sans FB Demi" w:cstheme="minorHAnsi"/>
          <w:b/>
          <w:sz w:val="24"/>
          <w:szCs w:val="24"/>
          <w:u w:val="single"/>
        </w:rPr>
        <w:t xml:space="preserve">Social Emotional Article: </w:t>
      </w:r>
    </w:p>
    <w:p w14:paraId="3968B616" w14:textId="0C2CB948" w:rsidR="00842481" w:rsidRPr="00057A90" w:rsidRDefault="0094441B" w:rsidP="00057A90">
      <w:pPr>
        <w:rPr>
          <w:rFonts w:cstheme="minorHAnsi"/>
          <w:sz w:val="24"/>
          <w:szCs w:val="24"/>
        </w:rPr>
      </w:pPr>
      <w:r w:rsidRPr="00865F66">
        <w:rPr>
          <w:rFonts w:cstheme="minorHAnsi"/>
          <w:sz w:val="24"/>
          <w:szCs w:val="24"/>
        </w:rPr>
        <w:t xml:space="preserve">The </w:t>
      </w:r>
      <w:r w:rsidR="00471A7B">
        <w:rPr>
          <w:rFonts w:cstheme="minorHAnsi"/>
          <w:sz w:val="24"/>
          <w:szCs w:val="24"/>
        </w:rPr>
        <w:t xml:space="preserve">next </w:t>
      </w:r>
      <w:r w:rsidR="00865F66">
        <w:rPr>
          <w:rFonts w:cstheme="minorHAnsi"/>
          <w:sz w:val="24"/>
          <w:szCs w:val="24"/>
        </w:rPr>
        <w:t>page</w:t>
      </w:r>
      <w:r w:rsidRPr="00865F66">
        <w:rPr>
          <w:rFonts w:cstheme="minorHAnsi"/>
          <w:sz w:val="24"/>
          <w:szCs w:val="24"/>
        </w:rPr>
        <w:t xml:space="preserve"> provide</w:t>
      </w:r>
      <w:r w:rsidR="00057A90">
        <w:rPr>
          <w:rFonts w:cstheme="minorHAnsi"/>
          <w:sz w:val="24"/>
          <w:szCs w:val="24"/>
        </w:rPr>
        <w:t>s</w:t>
      </w:r>
      <w:r w:rsidR="00842481" w:rsidRPr="00865F66">
        <w:rPr>
          <w:rFonts w:cstheme="minorHAnsi"/>
          <w:sz w:val="24"/>
          <w:szCs w:val="24"/>
        </w:rPr>
        <w:t xml:space="preserve"> tips you can use at home to address your academically gifted student’s social and emotional development.  </w:t>
      </w:r>
    </w:p>
    <w:p w14:paraId="00E396A4" w14:textId="6D754D32" w:rsidR="00842481" w:rsidRPr="00842481" w:rsidRDefault="00842481" w:rsidP="00842481">
      <w:pPr>
        <w:pStyle w:val="ListParagraph"/>
        <w:ind w:left="0"/>
        <w:rPr>
          <w:rFonts w:cstheme="minorHAnsi"/>
          <w:b/>
          <w:sz w:val="24"/>
          <w:szCs w:val="24"/>
          <w:u w:val="single"/>
        </w:rPr>
      </w:pPr>
      <w:r w:rsidRPr="00842481">
        <w:rPr>
          <w:rFonts w:cstheme="minorHAnsi"/>
          <w:b/>
          <w:sz w:val="24"/>
          <w:szCs w:val="24"/>
          <w:u w:val="single"/>
        </w:rPr>
        <w:t xml:space="preserve">Transition to High School:  </w:t>
      </w:r>
    </w:p>
    <w:p w14:paraId="55E961BA" w14:textId="6379C36C" w:rsidR="00BB7F5D" w:rsidRDefault="00057A90" w:rsidP="00161B76">
      <w:pPr>
        <w:rPr>
          <w:rFonts w:cstheme="minorHAnsi"/>
          <w:sz w:val="24"/>
          <w:szCs w:val="24"/>
        </w:rPr>
      </w:pPr>
      <w:r>
        <w:rPr>
          <w:rFonts w:cstheme="minorHAnsi"/>
          <w:sz w:val="24"/>
          <w:szCs w:val="24"/>
        </w:rPr>
        <w:t xml:space="preserve">Following the Winter Break, the AG Department </w:t>
      </w:r>
      <w:r w:rsidR="00842481" w:rsidRPr="00057A90">
        <w:rPr>
          <w:rFonts w:cstheme="minorHAnsi"/>
          <w:sz w:val="24"/>
          <w:szCs w:val="24"/>
        </w:rPr>
        <w:t xml:space="preserve">in conjunction with the Guilford Parent Academy </w:t>
      </w:r>
      <w:r>
        <w:rPr>
          <w:rFonts w:cstheme="minorHAnsi"/>
          <w:sz w:val="24"/>
          <w:szCs w:val="24"/>
        </w:rPr>
        <w:t>will host</w:t>
      </w:r>
      <w:r w:rsidR="00842481" w:rsidRPr="00057A90">
        <w:rPr>
          <w:rFonts w:cstheme="minorHAnsi"/>
          <w:sz w:val="24"/>
          <w:szCs w:val="24"/>
        </w:rPr>
        <w:t xml:space="preserve"> a meeting for rising 9</w:t>
      </w:r>
      <w:r w:rsidR="00842481" w:rsidRPr="00057A90">
        <w:rPr>
          <w:rFonts w:cstheme="minorHAnsi"/>
          <w:sz w:val="24"/>
          <w:szCs w:val="24"/>
          <w:vertAlign w:val="superscript"/>
        </w:rPr>
        <w:t>th</w:t>
      </w:r>
      <w:r w:rsidR="00842481" w:rsidRPr="00057A90">
        <w:rPr>
          <w:rFonts w:cstheme="minorHAnsi"/>
          <w:sz w:val="24"/>
          <w:szCs w:val="24"/>
        </w:rPr>
        <w:t xml:space="preserve"> grade students to learn about their transition to high school.  The meeting</w:t>
      </w:r>
      <w:r w:rsidR="00161B76">
        <w:rPr>
          <w:rFonts w:cstheme="minorHAnsi"/>
          <w:sz w:val="24"/>
          <w:szCs w:val="24"/>
        </w:rPr>
        <w:t xml:space="preserve">s will be held virtually.  More details will be shared once the dates have been confirmed.  You may monitor the AG website for additional information. </w:t>
      </w:r>
      <w:r w:rsidR="00842481" w:rsidRPr="00057A90">
        <w:rPr>
          <w:rFonts w:cstheme="minorHAnsi"/>
          <w:sz w:val="24"/>
          <w:szCs w:val="24"/>
        </w:rPr>
        <w:t xml:space="preserve"> </w:t>
      </w:r>
    </w:p>
    <w:p w14:paraId="095BD53A" w14:textId="230FD9DB" w:rsidR="00BB7F5D" w:rsidRDefault="00BB7F5D" w:rsidP="00B86B66">
      <w:pPr>
        <w:pStyle w:val="ListParagraph"/>
        <w:ind w:left="360"/>
        <w:rPr>
          <w:rFonts w:cstheme="minorHAnsi"/>
          <w:sz w:val="24"/>
          <w:szCs w:val="24"/>
        </w:rPr>
      </w:pPr>
    </w:p>
    <w:p w14:paraId="32255A7C" w14:textId="5E0D1C2A" w:rsidR="00BB7F5D" w:rsidRDefault="00BB7F5D" w:rsidP="00B86B66">
      <w:pPr>
        <w:pStyle w:val="ListParagraph"/>
        <w:ind w:left="360"/>
        <w:rPr>
          <w:rFonts w:cstheme="minorHAnsi"/>
          <w:sz w:val="24"/>
          <w:szCs w:val="24"/>
        </w:rPr>
      </w:pPr>
    </w:p>
    <w:p w14:paraId="37FE5E49" w14:textId="3473E6FE" w:rsidR="00BB7F5D" w:rsidRDefault="00BB7F5D" w:rsidP="00B86B66">
      <w:pPr>
        <w:pStyle w:val="ListParagraph"/>
        <w:ind w:left="360"/>
        <w:rPr>
          <w:rFonts w:cstheme="minorHAnsi"/>
          <w:sz w:val="24"/>
          <w:szCs w:val="24"/>
        </w:rPr>
      </w:pPr>
    </w:p>
    <w:p w14:paraId="2E87B09D" w14:textId="47A7D1AD" w:rsidR="00BB7F5D" w:rsidRDefault="00BB7F5D" w:rsidP="00161B76">
      <w:pPr>
        <w:rPr>
          <w:rFonts w:cstheme="minorHAnsi"/>
          <w:sz w:val="24"/>
          <w:szCs w:val="24"/>
        </w:rPr>
      </w:pPr>
    </w:p>
    <w:p w14:paraId="52EC8703" w14:textId="3E822247" w:rsidR="00867E65" w:rsidRPr="00867E65" w:rsidRDefault="00867E65" w:rsidP="00867E65">
      <w:pPr>
        <w:pStyle w:val="paragraph"/>
        <w:spacing w:before="0" w:beforeAutospacing="0" w:after="0" w:afterAutospacing="0"/>
        <w:jc w:val="center"/>
        <w:textAlignment w:val="baseline"/>
        <w:rPr>
          <w:rFonts w:ascii="Segoe UI" w:hAnsi="Segoe UI" w:cs="Segoe UI"/>
          <w:sz w:val="12"/>
          <w:szCs w:val="18"/>
        </w:rPr>
      </w:pPr>
      <w:r w:rsidRPr="00867E65">
        <w:rPr>
          <w:noProof/>
          <w:sz w:val="18"/>
        </w:rPr>
        <w:lastRenderedPageBreak/>
        <w:drawing>
          <wp:anchor distT="0" distB="0" distL="114300" distR="114300" simplePos="0" relativeHeight="251667968" behindDoc="0" locked="0" layoutInCell="1" allowOverlap="1" wp14:anchorId="6D432D13" wp14:editId="1DBCC498">
            <wp:simplePos x="0" y="0"/>
            <wp:positionH relativeFrom="column">
              <wp:posOffset>295275</wp:posOffset>
            </wp:positionH>
            <wp:positionV relativeFrom="paragraph">
              <wp:posOffset>0</wp:posOffset>
            </wp:positionV>
            <wp:extent cx="582930" cy="866775"/>
            <wp:effectExtent l="0" t="0" r="7620" b="9525"/>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2930" cy="866775"/>
                    </a:xfrm>
                    <a:prstGeom prst="rect">
                      <a:avLst/>
                    </a:prstGeom>
                    <a:noFill/>
                  </pic:spPr>
                </pic:pic>
              </a:graphicData>
            </a:graphic>
            <wp14:sizeRelH relativeFrom="page">
              <wp14:pctWidth>0</wp14:pctWidth>
            </wp14:sizeRelH>
            <wp14:sizeRelV relativeFrom="page">
              <wp14:pctHeight>0</wp14:pctHeight>
            </wp14:sizeRelV>
          </wp:anchor>
        </w:drawing>
      </w:r>
      <w:r w:rsidRPr="00867E65">
        <w:rPr>
          <w:rStyle w:val="normaltextrun"/>
          <w:rFonts w:ascii="Calibri" w:hAnsi="Calibri" w:cs="Calibri"/>
          <w:b/>
          <w:bCs/>
          <w:i/>
          <w:iCs/>
          <w:sz w:val="28"/>
          <w:szCs w:val="40"/>
        </w:rPr>
        <w:t>Parenting the Gifted Learner</w:t>
      </w:r>
      <w:r w:rsidRPr="00867E65">
        <w:rPr>
          <w:rStyle w:val="eop"/>
          <w:rFonts w:ascii="Calibri" w:hAnsi="Calibri" w:cs="Calibri"/>
          <w:sz w:val="28"/>
          <w:szCs w:val="40"/>
        </w:rPr>
        <w:t> </w:t>
      </w:r>
    </w:p>
    <w:p w14:paraId="57045BC0" w14:textId="77777777" w:rsidR="00867E65" w:rsidRDefault="00867E65" w:rsidP="00867E65">
      <w:pPr>
        <w:pStyle w:val="paragraph"/>
        <w:spacing w:before="0" w:beforeAutospacing="0" w:after="0" w:afterAutospacing="0"/>
        <w:textAlignment w:val="baseline"/>
        <w:rPr>
          <w:rStyle w:val="eop"/>
          <w:rFonts w:ascii="Calibri" w:hAnsi="Calibri" w:cs="Calibri"/>
          <w:sz w:val="16"/>
          <w:szCs w:val="16"/>
        </w:rPr>
      </w:pPr>
      <w:r>
        <w:rPr>
          <w:rStyle w:val="normaltextrun"/>
          <w:rFonts w:ascii="Calibri" w:hAnsi="Calibri" w:cs="Calibri"/>
          <w:sz w:val="16"/>
          <w:szCs w:val="16"/>
        </w:rPr>
        <w:t>2022 – 2023 Article Series:  Adapted from </w:t>
      </w:r>
      <w:r>
        <w:rPr>
          <w:rStyle w:val="normaltextrun"/>
          <w:rFonts w:ascii="Calibri" w:hAnsi="Calibri" w:cs="Calibri"/>
          <w:b/>
          <w:bCs/>
          <w:i/>
          <w:iCs/>
          <w:sz w:val="16"/>
          <w:szCs w:val="16"/>
        </w:rPr>
        <w:t xml:space="preserve">Parenting Gifted Children 101: An Introduction to Gifted Kids and Their Needs </w:t>
      </w:r>
      <w:r>
        <w:rPr>
          <w:rStyle w:val="normaltextrun"/>
          <w:rFonts w:ascii="Calibri" w:hAnsi="Calibri" w:cs="Calibri"/>
          <w:sz w:val="16"/>
          <w:szCs w:val="16"/>
        </w:rPr>
        <w:t>by Dr. Tracy Ford Inman and Dr. Jana Kirchner (2016)</w:t>
      </w:r>
      <w:r>
        <w:rPr>
          <w:rStyle w:val="eop"/>
          <w:rFonts w:ascii="Calibri" w:hAnsi="Calibri" w:cs="Calibri"/>
          <w:sz w:val="16"/>
          <w:szCs w:val="16"/>
        </w:rPr>
        <w:t> </w:t>
      </w:r>
    </w:p>
    <w:p w14:paraId="5D40B089" w14:textId="77777777" w:rsidR="00867E65" w:rsidRPr="001C7C75" w:rsidRDefault="00867E65" w:rsidP="00867E65">
      <w:pPr>
        <w:pStyle w:val="paragraph"/>
        <w:spacing w:before="0" w:beforeAutospacing="0" w:after="0" w:afterAutospacing="0"/>
        <w:textAlignment w:val="baseline"/>
        <w:rPr>
          <w:rFonts w:ascii="Segoe UI" w:hAnsi="Segoe UI" w:cs="Segoe UI"/>
          <w:sz w:val="6"/>
          <w:szCs w:val="18"/>
        </w:rPr>
      </w:pPr>
    </w:p>
    <w:p w14:paraId="15C1652B" w14:textId="77777777" w:rsidR="00867E65" w:rsidRDefault="00867E65" w:rsidP="00867E65">
      <w:pPr>
        <w:pStyle w:val="paragraph"/>
        <w:spacing w:before="0" w:beforeAutospacing="0" w:after="0" w:afterAutospacing="0"/>
        <w:textAlignment w:val="baseline"/>
        <w:rPr>
          <w:rStyle w:val="normaltextrun"/>
          <w:rFonts w:ascii="Calibri" w:hAnsi="Calibri" w:cs="Calibri"/>
          <w:sz w:val="22"/>
          <w:szCs w:val="22"/>
        </w:rPr>
      </w:pPr>
      <w:r w:rsidRPr="473B36B1">
        <w:rPr>
          <w:rStyle w:val="normaltextrun"/>
          <w:rFonts w:ascii="Calibri" w:hAnsi="Calibri" w:cs="Calibri"/>
          <w:sz w:val="22"/>
          <w:szCs w:val="22"/>
        </w:rPr>
        <w:t xml:space="preserve">According to the NC General Assembly, “public schools should challenge all students to aim for academic excellence and that academically or intellectually gifted students perform or show the potential to perform at substantially high levels of accomplishment when compared with others of their age, experience, or environment”.  This statement from Article 9B, the state’s legislative mandate for academically gifted services, speaks to two of the five areas of giftedness: intellectual, academic, creative, artistic, and leadership.  Some students may demonstrate a talent in one or more of these five areas. Article 9B requires districts to identify and serve students with a demonstrated talent in intellectual and/or academic achievement in Reading and/or Math.  Once we have identified students who have an intellectual and/or academic talent, we must also address some of the challenges these students may face in the educational setting.  </w:t>
      </w:r>
    </w:p>
    <w:p w14:paraId="3752DD97" w14:textId="77777777" w:rsidR="00867E65" w:rsidRPr="001C7C75" w:rsidRDefault="00867E65" w:rsidP="00867E65">
      <w:pPr>
        <w:pStyle w:val="paragraph"/>
        <w:spacing w:before="0" w:beforeAutospacing="0" w:after="0" w:afterAutospacing="0"/>
        <w:textAlignment w:val="baseline"/>
        <w:rPr>
          <w:rStyle w:val="normaltextrun"/>
          <w:rFonts w:ascii="Calibri" w:hAnsi="Calibri" w:cs="Calibri"/>
          <w:sz w:val="10"/>
          <w:szCs w:val="22"/>
        </w:rPr>
      </w:pPr>
    </w:p>
    <w:p w14:paraId="010BC1D3" w14:textId="77777777" w:rsidR="00867E65" w:rsidRDefault="00867E65" w:rsidP="00867E65">
      <w:pPr>
        <w:pStyle w:val="paragraph"/>
        <w:spacing w:before="0" w:beforeAutospacing="0" w:after="0" w:afterAutospacing="0"/>
        <w:textAlignment w:val="baseline"/>
        <w:rPr>
          <w:rStyle w:val="normaltextrun"/>
          <w:rFonts w:ascii="Calibri" w:hAnsi="Calibri" w:cs="Calibri"/>
          <w:sz w:val="22"/>
          <w:szCs w:val="22"/>
        </w:rPr>
      </w:pPr>
      <w:r w:rsidRPr="473B36B1">
        <w:rPr>
          <w:rStyle w:val="normaltextrun"/>
          <w:rFonts w:ascii="Calibri" w:hAnsi="Calibri" w:cs="Calibri"/>
          <w:sz w:val="22"/>
          <w:szCs w:val="22"/>
        </w:rPr>
        <w:t xml:space="preserve">According to Inman and Kirchner (2016), one of the biggest obstacles gifted learners face is the belief that school should be “easy”.  Some parents and educators may believe that these students should always demonstrate high performance with very little effort. However, if a student who has an intellectual and/or academic talent spends their educational career earning good grades and receiving high praise (for both parents and teachers) without having to make much effort, they will miss out on the development of lifelong skills such as: </w:t>
      </w:r>
    </w:p>
    <w:p w14:paraId="3B177892" w14:textId="77777777" w:rsidR="00867E65" w:rsidRPr="001C7C75" w:rsidRDefault="00867E65" w:rsidP="00867E65">
      <w:pPr>
        <w:pStyle w:val="paragraph"/>
        <w:spacing w:before="0" w:beforeAutospacing="0" w:after="0" w:afterAutospacing="0"/>
        <w:textAlignment w:val="baseline"/>
        <w:rPr>
          <w:rFonts w:ascii="Segoe UI" w:hAnsi="Segoe UI" w:cs="Segoe UI"/>
          <w:sz w:val="6"/>
          <w:szCs w:val="18"/>
        </w:rPr>
      </w:pPr>
    </w:p>
    <w:p w14:paraId="0E79465F" w14:textId="6311D76B" w:rsidR="00867E65" w:rsidRDefault="00867E65" w:rsidP="00867E65">
      <w:pPr>
        <w:pStyle w:val="paragraph"/>
        <w:numPr>
          <w:ilvl w:val="0"/>
          <w:numId w:val="20"/>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color w:val="00B0F0"/>
          <w:sz w:val="28"/>
          <w:szCs w:val="28"/>
        </w:rPr>
        <w:t>Work Ethic:</w:t>
      </w:r>
      <w:r>
        <w:rPr>
          <w:rStyle w:val="normaltextrun"/>
          <w:rFonts w:ascii="Calibri" w:hAnsi="Calibri" w:cs="Calibri"/>
          <w:sz w:val="22"/>
          <w:szCs w:val="22"/>
        </w:rPr>
        <w:t xml:space="preserve">  The gifted learner needs to value and believe in effort as a conduit to academic success. </w:t>
      </w:r>
      <w:r>
        <w:rPr>
          <w:rStyle w:val="eop"/>
          <w:rFonts w:ascii="Calibri" w:hAnsi="Calibri" w:cs="Calibri"/>
          <w:sz w:val="22"/>
          <w:szCs w:val="22"/>
        </w:rPr>
        <w:t> </w:t>
      </w:r>
    </w:p>
    <w:p w14:paraId="5D8D5478" w14:textId="77777777" w:rsidR="00867E65" w:rsidRDefault="00867E65" w:rsidP="00867E65">
      <w:pPr>
        <w:pStyle w:val="paragraph"/>
        <w:numPr>
          <w:ilvl w:val="0"/>
          <w:numId w:val="20"/>
        </w:numPr>
        <w:spacing w:before="0" w:beforeAutospacing="0" w:after="0" w:afterAutospacing="0"/>
        <w:ind w:left="360"/>
        <w:textAlignment w:val="baseline"/>
        <w:rPr>
          <w:rStyle w:val="eop"/>
          <w:rFonts w:ascii="Calibri" w:hAnsi="Calibri" w:cs="Calibri"/>
          <w:sz w:val="22"/>
          <w:szCs w:val="22"/>
        </w:rPr>
      </w:pPr>
      <w:r w:rsidRPr="473B36B1">
        <w:rPr>
          <w:rStyle w:val="normaltextrun"/>
          <w:rFonts w:ascii="Calibri" w:hAnsi="Calibri" w:cs="Calibri"/>
          <w:b/>
          <w:bCs/>
          <w:color w:val="00B0F0"/>
          <w:sz w:val="28"/>
          <w:szCs w:val="28"/>
        </w:rPr>
        <w:t>Responsibility:</w:t>
      </w:r>
      <w:r w:rsidRPr="473B36B1">
        <w:rPr>
          <w:rStyle w:val="normaltextrun"/>
          <w:rFonts w:ascii="Calibri" w:hAnsi="Calibri" w:cs="Calibri"/>
          <w:sz w:val="22"/>
          <w:szCs w:val="22"/>
        </w:rPr>
        <w:t xml:space="preserve"> Gifted learners need to develop conscience driven behaviors that acknowledge their role in achieving goals related to their family, school, or personal success.  </w:t>
      </w:r>
      <w:r w:rsidRPr="473B36B1">
        <w:rPr>
          <w:rStyle w:val="eop"/>
          <w:rFonts w:ascii="Calibri" w:hAnsi="Calibri" w:cs="Calibri"/>
          <w:sz w:val="22"/>
          <w:szCs w:val="22"/>
        </w:rPr>
        <w:t xml:space="preserve">Gifted scholars need to learn about the impact and effect their actions have on their overall success.  Additionally, the caring adults in their lives must be prepared to implement </w:t>
      </w:r>
      <w:r>
        <w:rPr>
          <w:rStyle w:val="eop"/>
          <w:rFonts w:ascii="Calibri" w:hAnsi="Calibri" w:cs="Calibri"/>
          <w:sz w:val="22"/>
          <w:szCs w:val="22"/>
        </w:rPr>
        <w:t>natural</w:t>
      </w:r>
      <w:r w:rsidRPr="473B36B1">
        <w:rPr>
          <w:rStyle w:val="eop"/>
          <w:rFonts w:ascii="Calibri" w:hAnsi="Calibri" w:cs="Calibri"/>
          <w:sz w:val="22"/>
          <w:szCs w:val="22"/>
        </w:rPr>
        <w:t xml:space="preserve"> consequences when expected action is not demonstrated.  For example, if your child fails to submit an assignment by a deadline, the </w:t>
      </w:r>
      <w:r>
        <w:rPr>
          <w:rStyle w:val="eop"/>
          <w:rFonts w:ascii="Calibri" w:hAnsi="Calibri" w:cs="Calibri"/>
          <w:sz w:val="22"/>
          <w:szCs w:val="22"/>
        </w:rPr>
        <w:t>natural</w:t>
      </w:r>
      <w:r w:rsidRPr="473B36B1">
        <w:rPr>
          <w:rStyle w:val="eop"/>
          <w:rFonts w:ascii="Calibri" w:hAnsi="Calibri" w:cs="Calibri"/>
          <w:sz w:val="22"/>
          <w:szCs w:val="22"/>
        </w:rPr>
        <w:t xml:space="preserve"> consequence of earning the poor grade develops the virtue of responsibility better than you, as the </w:t>
      </w:r>
      <w:r w:rsidRPr="473B36B1">
        <w:rPr>
          <w:rStyle w:val="eop"/>
          <w:rFonts w:ascii="Calibri" w:hAnsi="Calibri" w:cs="Calibri"/>
          <w:sz w:val="22"/>
          <w:szCs w:val="22"/>
        </w:rPr>
        <w:t xml:space="preserve">parent, stepping in to ask the teacher for an extension.  </w:t>
      </w:r>
    </w:p>
    <w:p w14:paraId="11EE7502" w14:textId="77777777" w:rsidR="00867E65" w:rsidRDefault="00867E65" w:rsidP="00867E65">
      <w:pPr>
        <w:pStyle w:val="paragraph"/>
        <w:numPr>
          <w:ilvl w:val="0"/>
          <w:numId w:val="20"/>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color w:val="00B0F0"/>
          <w:sz w:val="28"/>
          <w:szCs w:val="28"/>
        </w:rPr>
        <w:t>Coping with Failure:</w:t>
      </w:r>
      <w:r>
        <w:rPr>
          <w:rStyle w:val="normaltextrun"/>
          <w:rFonts w:ascii="Calibri" w:hAnsi="Calibri" w:cs="Calibri"/>
          <w:sz w:val="22"/>
          <w:szCs w:val="22"/>
        </w:rPr>
        <w:t xml:space="preserve"> Failure can be viewed as not meeting self-imposed expectations.  For a gifted learner, this means failure can be viewed as earning a “B” instead of an “A”.  As the parent of a gifted learner, it is important to help your child see that some of life’s greatest successes come from failure. Through failure, your child can learn how to pick themselves up and develop a plan of action to reach a goal.  Learning from failure can also help your child learn perseverance and resilience by learning to separate their identity from the task. </w:t>
      </w:r>
    </w:p>
    <w:p w14:paraId="040B9968" w14:textId="77777777" w:rsidR="00867E65" w:rsidRDefault="00867E65" w:rsidP="00867E65">
      <w:pPr>
        <w:pStyle w:val="paragraph"/>
        <w:numPr>
          <w:ilvl w:val="0"/>
          <w:numId w:val="20"/>
        </w:numPr>
        <w:spacing w:before="0" w:beforeAutospacing="0" w:after="0" w:afterAutospacing="0"/>
        <w:ind w:left="360"/>
        <w:textAlignment w:val="baseline"/>
        <w:rPr>
          <w:rFonts w:ascii="Calibri" w:hAnsi="Calibri" w:cs="Calibri"/>
          <w:sz w:val="22"/>
          <w:szCs w:val="22"/>
        </w:rPr>
      </w:pPr>
      <w:r w:rsidRPr="473B36B1">
        <w:rPr>
          <w:rStyle w:val="normaltextrun"/>
          <w:rFonts w:ascii="Calibri" w:hAnsi="Calibri" w:cs="Calibri"/>
          <w:b/>
          <w:bCs/>
          <w:color w:val="00B0F0"/>
          <w:sz w:val="28"/>
          <w:szCs w:val="28"/>
        </w:rPr>
        <w:t>Time Management:</w:t>
      </w:r>
      <w:r w:rsidRPr="473B36B1">
        <w:rPr>
          <w:rStyle w:val="normaltextrun"/>
          <w:rFonts w:ascii="Calibri" w:hAnsi="Calibri" w:cs="Calibri"/>
          <w:sz w:val="22"/>
          <w:szCs w:val="22"/>
        </w:rPr>
        <w:t xml:space="preserve"> As you know, as adults we constantly juggle multiple roles:  parent, spouse, employee/employer, neighbor, friend, etc. With each of these roles comes a different set of demands for our time, talent, and energy.  Often the demands of these roles conflict with each other causing us to set priorities on how much of our time, talent, and energy we devote to each role.  Inevitability, your child will experience </w:t>
      </w:r>
      <w:r w:rsidRPr="473B36B1">
        <w:rPr>
          <w:rStyle w:val="eop"/>
          <w:rFonts w:ascii="Calibri" w:hAnsi="Calibri" w:cs="Calibri"/>
          <w:sz w:val="22"/>
          <w:szCs w:val="22"/>
        </w:rPr>
        <w:t xml:space="preserve">demands from school and extra-curricular activities.  Help your child set priorities and boundaries for how to distribute their time, talent, and energy to these tasks. </w:t>
      </w:r>
    </w:p>
    <w:p w14:paraId="4C08EFCA" w14:textId="77777777" w:rsidR="00867E65" w:rsidRDefault="00867E65" w:rsidP="00867E65">
      <w:pPr>
        <w:pStyle w:val="paragraph"/>
        <w:numPr>
          <w:ilvl w:val="0"/>
          <w:numId w:val="20"/>
        </w:numPr>
        <w:spacing w:before="0" w:beforeAutospacing="0" w:after="0" w:afterAutospacing="0"/>
        <w:ind w:left="360"/>
        <w:textAlignment w:val="baseline"/>
        <w:rPr>
          <w:rStyle w:val="normaltextrun"/>
          <w:rFonts w:ascii="Calibri" w:hAnsi="Calibri" w:cs="Calibri"/>
          <w:sz w:val="22"/>
          <w:szCs w:val="22"/>
        </w:rPr>
      </w:pPr>
      <w:r w:rsidRPr="473B36B1">
        <w:rPr>
          <w:rStyle w:val="normaltextrun"/>
          <w:rFonts w:ascii="Calibri" w:hAnsi="Calibri" w:cs="Calibri"/>
          <w:b/>
          <w:bCs/>
          <w:color w:val="00B0F0"/>
          <w:sz w:val="28"/>
          <w:szCs w:val="28"/>
        </w:rPr>
        <w:t>Goal Setting:</w:t>
      </w:r>
      <w:r w:rsidRPr="473B36B1">
        <w:rPr>
          <w:rStyle w:val="normaltextrun"/>
          <w:rFonts w:ascii="Calibri" w:hAnsi="Calibri" w:cs="Calibri"/>
          <w:sz w:val="22"/>
          <w:szCs w:val="22"/>
        </w:rPr>
        <w:t xml:space="preserve"> Embracing the notion that school should not always be “easy” is one way of helping your child set goals for how they wish to perform.  Such goals should not be unrealistic (e.g., making a perfect score on all assignments). However, the goal should reflect the outcome the student expects based upon the priority they have placed on the task and should be attainable.  For example, a high schooler enrolling in seven AP courses with the expectation of earning perfect grades on all assignments and the AP Exam may be an unfeasible goal to set. </w:t>
      </w:r>
    </w:p>
    <w:p w14:paraId="0DE3FD64" w14:textId="77777777" w:rsidR="00867E65" w:rsidRDefault="00867E65" w:rsidP="00867E65">
      <w:pPr>
        <w:pStyle w:val="paragraph"/>
        <w:numPr>
          <w:ilvl w:val="0"/>
          <w:numId w:val="20"/>
        </w:numPr>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b/>
          <w:bCs/>
          <w:color w:val="00B0F0"/>
          <w:sz w:val="28"/>
          <w:szCs w:val="28"/>
        </w:rPr>
        <w:t>Sacrifice:</w:t>
      </w:r>
      <w:r>
        <w:rPr>
          <w:rStyle w:val="normaltextrun"/>
          <w:rFonts w:ascii="Calibri" w:hAnsi="Calibri" w:cs="Calibri"/>
          <w:sz w:val="22"/>
          <w:szCs w:val="22"/>
        </w:rPr>
        <w:t xml:space="preserve"> It is often said that nothing worthwhile comes easy.  As parents we must remind our gifted learners that they will experience failures – and that’s okay.  What matters to their overall development is learning from those failures by creating goals that align to the time, talent, and energy they wish to put into a task.  </w:t>
      </w:r>
    </w:p>
    <w:p w14:paraId="7E7C931B" w14:textId="77777777" w:rsidR="00867E65" w:rsidRPr="001C7C75" w:rsidRDefault="00867E65" w:rsidP="00867E65">
      <w:pPr>
        <w:pStyle w:val="paragraph"/>
        <w:spacing w:before="0" w:beforeAutospacing="0" w:after="0" w:afterAutospacing="0"/>
        <w:textAlignment w:val="baseline"/>
        <w:rPr>
          <w:rFonts w:ascii="Calibri" w:hAnsi="Calibri" w:cs="Calibri"/>
          <w:sz w:val="10"/>
          <w:szCs w:val="22"/>
        </w:rPr>
      </w:pPr>
    </w:p>
    <w:p w14:paraId="2F34FB46" w14:textId="47075DB8" w:rsidR="00BE0E5C" w:rsidRPr="00490EDC" w:rsidRDefault="00867E65" w:rsidP="00490ED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When a gifted learner earns high grades and praise without making much effort, they do not learn the values and skills needed to become a productive learner with the tools needed to be successful in their 3 – 12 experiences and beyond.</w:t>
      </w:r>
      <w:r w:rsidR="00677321" w:rsidRPr="00677321">
        <w:rPr>
          <w:rFonts w:asciiTheme="minorHAnsi" w:eastAsiaTheme="minorHAnsi" w:hAnsiTheme="minorHAnsi" w:cstheme="minorBidi"/>
          <w:noProof/>
          <w:sz w:val="22"/>
          <w:szCs w:val="22"/>
        </w:rPr>
        <w:t xml:space="preserve"> </w:t>
      </w:r>
    </w:p>
    <w:sectPr w:rsidR="00BE0E5C" w:rsidRPr="00490EDC" w:rsidSect="00CC2255">
      <w:footerReference w:type="default" r:id="rId21"/>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C387" w14:textId="77777777" w:rsidR="00763CB8" w:rsidRDefault="00763CB8" w:rsidP="002666CE">
      <w:pPr>
        <w:spacing w:after="0" w:line="240" w:lineRule="auto"/>
      </w:pPr>
      <w:r>
        <w:separator/>
      </w:r>
    </w:p>
  </w:endnote>
  <w:endnote w:type="continuationSeparator" w:id="0">
    <w:p w14:paraId="38F03F84" w14:textId="77777777" w:rsidR="00763CB8" w:rsidRDefault="00763CB8" w:rsidP="002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88CA" w14:textId="30DCD742" w:rsidR="002666CE" w:rsidRDefault="003859CA">
    <w:pPr>
      <w:pStyle w:val="Footer"/>
    </w:pPr>
    <w:r>
      <w:t xml:space="preserve">Quarter </w:t>
    </w:r>
    <w:r w:rsidR="006A1268">
      <w:t>2</w:t>
    </w:r>
    <w:r w:rsidR="00121EC6">
      <w:tab/>
    </w:r>
    <w:r w:rsidR="00121EC6">
      <w:tab/>
      <w:t>News from AG: MS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E721" w14:textId="77777777" w:rsidR="00763CB8" w:rsidRDefault="00763CB8" w:rsidP="002666CE">
      <w:pPr>
        <w:spacing w:after="0" w:line="240" w:lineRule="auto"/>
      </w:pPr>
      <w:r>
        <w:separator/>
      </w:r>
    </w:p>
  </w:footnote>
  <w:footnote w:type="continuationSeparator" w:id="0">
    <w:p w14:paraId="68A9A405" w14:textId="77777777" w:rsidR="00763CB8" w:rsidRDefault="00763CB8" w:rsidP="0026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1DB6"/>
    <w:multiLevelType w:val="hybridMultilevel"/>
    <w:tmpl w:val="00E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C2AD1"/>
    <w:multiLevelType w:val="hybridMultilevel"/>
    <w:tmpl w:val="8C3C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5359"/>
    <w:multiLevelType w:val="multilevel"/>
    <w:tmpl w:val="88A25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E25BB4"/>
    <w:multiLevelType w:val="hybridMultilevel"/>
    <w:tmpl w:val="9546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7B0"/>
    <w:multiLevelType w:val="hybridMultilevel"/>
    <w:tmpl w:val="9E826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770AD"/>
    <w:multiLevelType w:val="hybridMultilevel"/>
    <w:tmpl w:val="DADCDA4E"/>
    <w:lvl w:ilvl="0" w:tplc="6AB65CDA">
      <w:start w:val="1"/>
      <w:numFmt w:val="bullet"/>
      <w:lvlText w:val="•"/>
      <w:lvlJc w:val="left"/>
      <w:pPr>
        <w:tabs>
          <w:tab w:val="num" w:pos="720"/>
        </w:tabs>
        <w:ind w:left="720" w:hanging="360"/>
      </w:pPr>
      <w:rPr>
        <w:rFonts w:ascii="Arial" w:hAnsi="Arial" w:hint="default"/>
      </w:rPr>
    </w:lvl>
    <w:lvl w:ilvl="1" w:tplc="AF4ED3B6" w:tentative="1">
      <w:start w:val="1"/>
      <w:numFmt w:val="bullet"/>
      <w:lvlText w:val="•"/>
      <w:lvlJc w:val="left"/>
      <w:pPr>
        <w:tabs>
          <w:tab w:val="num" w:pos="1440"/>
        </w:tabs>
        <w:ind w:left="1440" w:hanging="360"/>
      </w:pPr>
      <w:rPr>
        <w:rFonts w:ascii="Arial" w:hAnsi="Arial" w:hint="default"/>
      </w:rPr>
    </w:lvl>
    <w:lvl w:ilvl="2" w:tplc="8A764D1E" w:tentative="1">
      <w:start w:val="1"/>
      <w:numFmt w:val="bullet"/>
      <w:lvlText w:val="•"/>
      <w:lvlJc w:val="left"/>
      <w:pPr>
        <w:tabs>
          <w:tab w:val="num" w:pos="2160"/>
        </w:tabs>
        <w:ind w:left="2160" w:hanging="360"/>
      </w:pPr>
      <w:rPr>
        <w:rFonts w:ascii="Arial" w:hAnsi="Arial" w:hint="default"/>
      </w:rPr>
    </w:lvl>
    <w:lvl w:ilvl="3" w:tplc="04D23190" w:tentative="1">
      <w:start w:val="1"/>
      <w:numFmt w:val="bullet"/>
      <w:lvlText w:val="•"/>
      <w:lvlJc w:val="left"/>
      <w:pPr>
        <w:tabs>
          <w:tab w:val="num" w:pos="2880"/>
        </w:tabs>
        <w:ind w:left="2880" w:hanging="360"/>
      </w:pPr>
      <w:rPr>
        <w:rFonts w:ascii="Arial" w:hAnsi="Arial" w:hint="default"/>
      </w:rPr>
    </w:lvl>
    <w:lvl w:ilvl="4" w:tplc="F070B34A" w:tentative="1">
      <w:start w:val="1"/>
      <w:numFmt w:val="bullet"/>
      <w:lvlText w:val="•"/>
      <w:lvlJc w:val="left"/>
      <w:pPr>
        <w:tabs>
          <w:tab w:val="num" w:pos="3600"/>
        </w:tabs>
        <w:ind w:left="3600" w:hanging="360"/>
      </w:pPr>
      <w:rPr>
        <w:rFonts w:ascii="Arial" w:hAnsi="Arial" w:hint="default"/>
      </w:rPr>
    </w:lvl>
    <w:lvl w:ilvl="5" w:tplc="D10E9F6E" w:tentative="1">
      <w:start w:val="1"/>
      <w:numFmt w:val="bullet"/>
      <w:lvlText w:val="•"/>
      <w:lvlJc w:val="left"/>
      <w:pPr>
        <w:tabs>
          <w:tab w:val="num" w:pos="4320"/>
        </w:tabs>
        <w:ind w:left="4320" w:hanging="360"/>
      </w:pPr>
      <w:rPr>
        <w:rFonts w:ascii="Arial" w:hAnsi="Arial" w:hint="default"/>
      </w:rPr>
    </w:lvl>
    <w:lvl w:ilvl="6" w:tplc="E21832FA" w:tentative="1">
      <w:start w:val="1"/>
      <w:numFmt w:val="bullet"/>
      <w:lvlText w:val="•"/>
      <w:lvlJc w:val="left"/>
      <w:pPr>
        <w:tabs>
          <w:tab w:val="num" w:pos="5040"/>
        </w:tabs>
        <w:ind w:left="5040" w:hanging="360"/>
      </w:pPr>
      <w:rPr>
        <w:rFonts w:ascii="Arial" w:hAnsi="Arial" w:hint="default"/>
      </w:rPr>
    </w:lvl>
    <w:lvl w:ilvl="7" w:tplc="E692F0F2" w:tentative="1">
      <w:start w:val="1"/>
      <w:numFmt w:val="bullet"/>
      <w:lvlText w:val="•"/>
      <w:lvlJc w:val="left"/>
      <w:pPr>
        <w:tabs>
          <w:tab w:val="num" w:pos="5760"/>
        </w:tabs>
        <w:ind w:left="5760" w:hanging="360"/>
      </w:pPr>
      <w:rPr>
        <w:rFonts w:ascii="Arial" w:hAnsi="Arial" w:hint="default"/>
      </w:rPr>
    </w:lvl>
    <w:lvl w:ilvl="8" w:tplc="2F6A71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FE2F5B"/>
    <w:multiLevelType w:val="hybridMultilevel"/>
    <w:tmpl w:val="01F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E64445"/>
    <w:multiLevelType w:val="hybridMultilevel"/>
    <w:tmpl w:val="B1DA8E12"/>
    <w:lvl w:ilvl="0" w:tplc="A9C68D4C">
      <w:start w:val="1"/>
      <w:numFmt w:val="bullet"/>
      <w:lvlText w:val="•"/>
      <w:lvlJc w:val="left"/>
      <w:pPr>
        <w:tabs>
          <w:tab w:val="num" w:pos="720"/>
        </w:tabs>
        <w:ind w:left="720" w:hanging="360"/>
      </w:pPr>
      <w:rPr>
        <w:rFonts w:ascii="Arial" w:hAnsi="Arial" w:hint="default"/>
      </w:rPr>
    </w:lvl>
    <w:lvl w:ilvl="1" w:tplc="076AE2EC" w:tentative="1">
      <w:start w:val="1"/>
      <w:numFmt w:val="bullet"/>
      <w:lvlText w:val="•"/>
      <w:lvlJc w:val="left"/>
      <w:pPr>
        <w:tabs>
          <w:tab w:val="num" w:pos="1440"/>
        </w:tabs>
        <w:ind w:left="1440" w:hanging="360"/>
      </w:pPr>
      <w:rPr>
        <w:rFonts w:ascii="Arial" w:hAnsi="Arial" w:hint="default"/>
      </w:rPr>
    </w:lvl>
    <w:lvl w:ilvl="2" w:tplc="0DAAA1B6" w:tentative="1">
      <w:start w:val="1"/>
      <w:numFmt w:val="bullet"/>
      <w:lvlText w:val="•"/>
      <w:lvlJc w:val="left"/>
      <w:pPr>
        <w:tabs>
          <w:tab w:val="num" w:pos="2160"/>
        </w:tabs>
        <w:ind w:left="2160" w:hanging="360"/>
      </w:pPr>
      <w:rPr>
        <w:rFonts w:ascii="Arial" w:hAnsi="Arial" w:hint="default"/>
      </w:rPr>
    </w:lvl>
    <w:lvl w:ilvl="3" w:tplc="2B1C4E0C" w:tentative="1">
      <w:start w:val="1"/>
      <w:numFmt w:val="bullet"/>
      <w:lvlText w:val="•"/>
      <w:lvlJc w:val="left"/>
      <w:pPr>
        <w:tabs>
          <w:tab w:val="num" w:pos="2880"/>
        </w:tabs>
        <w:ind w:left="2880" w:hanging="360"/>
      </w:pPr>
      <w:rPr>
        <w:rFonts w:ascii="Arial" w:hAnsi="Arial" w:hint="default"/>
      </w:rPr>
    </w:lvl>
    <w:lvl w:ilvl="4" w:tplc="A08A7374" w:tentative="1">
      <w:start w:val="1"/>
      <w:numFmt w:val="bullet"/>
      <w:lvlText w:val="•"/>
      <w:lvlJc w:val="left"/>
      <w:pPr>
        <w:tabs>
          <w:tab w:val="num" w:pos="3600"/>
        </w:tabs>
        <w:ind w:left="3600" w:hanging="360"/>
      </w:pPr>
      <w:rPr>
        <w:rFonts w:ascii="Arial" w:hAnsi="Arial" w:hint="default"/>
      </w:rPr>
    </w:lvl>
    <w:lvl w:ilvl="5" w:tplc="A85C3D20" w:tentative="1">
      <w:start w:val="1"/>
      <w:numFmt w:val="bullet"/>
      <w:lvlText w:val="•"/>
      <w:lvlJc w:val="left"/>
      <w:pPr>
        <w:tabs>
          <w:tab w:val="num" w:pos="4320"/>
        </w:tabs>
        <w:ind w:left="4320" w:hanging="360"/>
      </w:pPr>
      <w:rPr>
        <w:rFonts w:ascii="Arial" w:hAnsi="Arial" w:hint="default"/>
      </w:rPr>
    </w:lvl>
    <w:lvl w:ilvl="6" w:tplc="4CA0F622" w:tentative="1">
      <w:start w:val="1"/>
      <w:numFmt w:val="bullet"/>
      <w:lvlText w:val="•"/>
      <w:lvlJc w:val="left"/>
      <w:pPr>
        <w:tabs>
          <w:tab w:val="num" w:pos="5040"/>
        </w:tabs>
        <w:ind w:left="5040" w:hanging="360"/>
      </w:pPr>
      <w:rPr>
        <w:rFonts w:ascii="Arial" w:hAnsi="Arial" w:hint="default"/>
      </w:rPr>
    </w:lvl>
    <w:lvl w:ilvl="7" w:tplc="4228557A" w:tentative="1">
      <w:start w:val="1"/>
      <w:numFmt w:val="bullet"/>
      <w:lvlText w:val="•"/>
      <w:lvlJc w:val="left"/>
      <w:pPr>
        <w:tabs>
          <w:tab w:val="num" w:pos="5760"/>
        </w:tabs>
        <w:ind w:left="5760" w:hanging="360"/>
      </w:pPr>
      <w:rPr>
        <w:rFonts w:ascii="Arial" w:hAnsi="Arial" w:hint="default"/>
      </w:rPr>
    </w:lvl>
    <w:lvl w:ilvl="8" w:tplc="79AEA7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E93C05"/>
    <w:multiLevelType w:val="hybridMultilevel"/>
    <w:tmpl w:val="307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976D6"/>
    <w:multiLevelType w:val="hybridMultilevel"/>
    <w:tmpl w:val="716248A8"/>
    <w:lvl w:ilvl="0" w:tplc="25DCBD7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5C4389"/>
    <w:multiLevelType w:val="hybridMultilevel"/>
    <w:tmpl w:val="25CA1F24"/>
    <w:lvl w:ilvl="0" w:tplc="25DCBD74">
      <w:start w:val="1"/>
      <w:numFmt w:val="bullet"/>
      <w:lvlText w:val="•"/>
      <w:lvlJc w:val="left"/>
      <w:pPr>
        <w:tabs>
          <w:tab w:val="num" w:pos="720"/>
        </w:tabs>
        <w:ind w:left="720" w:hanging="360"/>
      </w:pPr>
      <w:rPr>
        <w:rFonts w:ascii="Arial" w:hAnsi="Arial" w:hint="default"/>
      </w:rPr>
    </w:lvl>
    <w:lvl w:ilvl="1" w:tplc="A4AE338E">
      <w:start w:val="1"/>
      <w:numFmt w:val="bullet"/>
      <w:lvlText w:val="•"/>
      <w:lvlJc w:val="left"/>
      <w:pPr>
        <w:tabs>
          <w:tab w:val="num" w:pos="1440"/>
        </w:tabs>
        <w:ind w:left="1440" w:hanging="360"/>
      </w:pPr>
      <w:rPr>
        <w:rFonts w:ascii="Arial" w:hAnsi="Arial"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CF5DB5"/>
    <w:multiLevelType w:val="multilevel"/>
    <w:tmpl w:val="411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81E95"/>
    <w:multiLevelType w:val="hybridMultilevel"/>
    <w:tmpl w:val="013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B0175"/>
    <w:multiLevelType w:val="multilevel"/>
    <w:tmpl w:val="13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D7657"/>
    <w:multiLevelType w:val="multilevel"/>
    <w:tmpl w:val="578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25C40"/>
    <w:multiLevelType w:val="hybridMultilevel"/>
    <w:tmpl w:val="933CD1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5E97291"/>
    <w:multiLevelType w:val="hybridMultilevel"/>
    <w:tmpl w:val="3CC6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85CAC"/>
    <w:multiLevelType w:val="hybridMultilevel"/>
    <w:tmpl w:val="FE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07CE6"/>
    <w:multiLevelType w:val="hybridMultilevel"/>
    <w:tmpl w:val="C0B2E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
  </w:num>
  <w:num w:numId="4">
    <w:abstractNumId w:val="11"/>
  </w:num>
  <w:num w:numId="5">
    <w:abstractNumId w:val="12"/>
  </w:num>
  <w:num w:numId="6">
    <w:abstractNumId w:val="17"/>
  </w:num>
  <w:num w:numId="7">
    <w:abstractNumId w:val="13"/>
  </w:num>
  <w:num w:numId="8">
    <w:abstractNumId w:val="18"/>
  </w:num>
  <w:num w:numId="9">
    <w:abstractNumId w:val="14"/>
    <w:lvlOverride w:ilvl="0">
      <w:lvl w:ilvl="0">
        <w:numFmt w:val="decimal"/>
        <w:lvlText w:val="%1."/>
        <w:lvlJc w:val="left"/>
      </w:lvl>
    </w:lvlOverride>
  </w:num>
  <w:num w:numId="10">
    <w:abstractNumId w:val="5"/>
  </w:num>
  <w:num w:numId="11">
    <w:abstractNumId w:val="1"/>
  </w:num>
  <w:num w:numId="12">
    <w:abstractNumId w:val="4"/>
  </w:num>
  <w:num w:numId="13">
    <w:abstractNumId w:val="15"/>
  </w:num>
  <w:num w:numId="14">
    <w:abstractNumId w:val="16"/>
  </w:num>
  <w:num w:numId="15">
    <w:abstractNumId w:val="6"/>
  </w:num>
  <w:num w:numId="16">
    <w:abstractNumId w:val="8"/>
  </w:num>
  <w:num w:numId="17">
    <w:abstractNumId w:val="10"/>
  </w:num>
  <w:num w:numId="18">
    <w:abstractNumId w:val="7"/>
  </w:num>
  <w:num w:numId="19">
    <w:abstractNumId w:val="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9"/>
    <w:rsid w:val="00042ECE"/>
    <w:rsid w:val="00057A90"/>
    <w:rsid w:val="0008658E"/>
    <w:rsid w:val="00093082"/>
    <w:rsid w:val="000B5EDB"/>
    <w:rsid w:val="000E247F"/>
    <w:rsid w:val="000F28C0"/>
    <w:rsid w:val="0011022F"/>
    <w:rsid w:val="00121EC6"/>
    <w:rsid w:val="00125E55"/>
    <w:rsid w:val="00130382"/>
    <w:rsid w:val="001406FF"/>
    <w:rsid w:val="00144FC9"/>
    <w:rsid w:val="001457ED"/>
    <w:rsid w:val="0015378F"/>
    <w:rsid w:val="00161B76"/>
    <w:rsid w:val="00161BB1"/>
    <w:rsid w:val="00166DC5"/>
    <w:rsid w:val="001828EB"/>
    <w:rsid w:val="0018387E"/>
    <w:rsid w:val="0019762B"/>
    <w:rsid w:val="001B7244"/>
    <w:rsid w:val="001F25D8"/>
    <w:rsid w:val="001F705A"/>
    <w:rsid w:val="00204D4E"/>
    <w:rsid w:val="002100CA"/>
    <w:rsid w:val="00215B96"/>
    <w:rsid w:val="002360A4"/>
    <w:rsid w:val="002404E7"/>
    <w:rsid w:val="002666CE"/>
    <w:rsid w:val="00283450"/>
    <w:rsid w:val="002B7059"/>
    <w:rsid w:val="002C4EEF"/>
    <w:rsid w:val="00324EE7"/>
    <w:rsid w:val="003304FD"/>
    <w:rsid w:val="00332DF4"/>
    <w:rsid w:val="0035004D"/>
    <w:rsid w:val="00366821"/>
    <w:rsid w:val="003859CA"/>
    <w:rsid w:val="003D6C1C"/>
    <w:rsid w:val="003E3A0D"/>
    <w:rsid w:val="00402DE7"/>
    <w:rsid w:val="00426943"/>
    <w:rsid w:val="004272EA"/>
    <w:rsid w:val="00443783"/>
    <w:rsid w:val="00471A7B"/>
    <w:rsid w:val="00490EDC"/>
    <w:rsid w:val="004A0C66"/>
    <w:rsid w:val="004B58CB"/>
    <w:rsid w:val="004B62C9"/>
    <w:rsid w:val="004C4798"/>
    <w:rsid w:val="004D0731"/>
    <w:rsid w:val="00520603"/>
    <w:rsid w:val="005211C9"/>
    <w:rsid w:val="00530175"/>
    <w:rsid w:val="00566206"/>
    <w:rsid w:val="00567980"/>
    <w:rsid w:val="005725EF"/>
    <w:rsid w:val="005E4E39"/>
    <w:rsid w:val="005E6A10"/>
    <w:rsid w:val="006270DB"/>
    <w:rsid w:val="00633DB6"/>
    <w:rsid w:val="00636449"/>
    <w:rsid w:val="00655BCB"/>
    <w:rsid w:val="006632FC"/>
    <w:rsid w:val="00673C9E"/>
    <w:rsid w:val="00677321"/>
    <w:rsid w:val="006A1268"/>
    <w:rsid w:val="00710466"/>
    <w:rsid w:val="00715478"/>
    <w:rsid w:val="00723499"/>
    <w:rsid w:val="00726524"/>
    <w:rsid w:val="00745378"/>
    <w:rsid w:val="007616B4"/>
    <w:rsid w:val="00763CB8"/>
    <w:rsid w:val="00764981"/>
    <w:rsid w:val="00780FB0"/>
    <w:rsid w:val="00784BD3"/>
    <w:rsid w:val="00797D1B"/>
    <w:rsid w:val="007B02F9"/>
    <w:rsid w:val="007C53DF"/>
    <w:rsid w:val="007E163B"/>
    <w:rsid w:val="008010B8"/>
    <w:rsid w:val="00810B7F"/>
    <w:rsid w:val="00812FF1"/>
    <w:rsid w:val="00827502"/>
    <w:rsid w:val="00842481"/>
    <w:rsid w:val="0084711B"/>
    <w:rsid w:val="0085356B"/>
    <w:rsid w:val="00854753"/>
    <w:rsid w:val="00865F66"/>
    <w:rsid w:val="00867E65"/>
    <w:rsid w:val="0087181C"/>
    <w:rsid w:val="008A08ED"/>
    <w:rsid w:val="008E1BBE"/>
    <w:rsid w:val="008E6E44"/>
    <w:rsid w:val="00900250"/>
    <w:rsid w:val="00911072"/>
    <w:rsid w:val="0092461D"/>
    <w:rsid w:val="009312F0"/>
    <w:rsid w:val="00934352"/>
    <w:rsid w:val="00934DF4"/>
    <w:rsid w:val="00937B29"/>
    <w:rsid w:val="0094441B"/>
    <w:rsid w:val="009707E8"/>
    <w:rsid w:val="00975540"/>
    <w:rsid w:val="009B1285"/>
    <w:rsid w:val="009B515B"/>
    <w:rsid w:val="009B7433"/>
    <w:rsid w:val="009C08CE"/>
    <w:rsid w:val="009C4985"/>
    <w:rsid w:val="009C5AD9"/>
    <w:rsid w:val="009D2D76"/>
    <w:rsid w:val="009E1EFB"/>
    <w:rsid w:val="009E6024"/>
    <w:rsid w:val="009F21E4"/>
    <w:rsid w:val="009F68D5"/>
    <w:rsid w:val="00A02D7A"/>
    <w:rsid w:val="00A128B3"/>
    <w:rsid w:val="00A27DEE"/>
    <w:rsid w:val="00A45F9D"/>
    <w:rsid w:val="00A82BAC"/>
    <w:rsid w:val="00AA5D06"/>
    <w:rsid w:val="00AD1A07"/>
    <w:rsid w:val="00AD3DE7"/>
    <w:rsid w:val="00AE29DA"/>
    <w:rsid w:val="00B240A7"/>
    <w:rsid w:val="00B258DE"/>
    <w:rsid w:val="00B60BD2"/>
    <w:rsid w:val="00B85C24"/>
    <w:rsid w:val="00B86B66"/>
    <w:rsid w:val="00BB05E6"/>
    <w:rsid w:val="00BB7F5D"/>
    <w:rsid w:val="00BE0E5C"/>
    <w:rsid w:val="00BE1CD3"/>
    <w:rsid w:val="00C0262C"/>
    <w:rsid w:val="00C223FC"/>
    <w:rsid w:val="00C30D68"/>
    <w:rsid w:val="00C737B5"/>
    <w:rsid w:val="00C943F0"/>
    <w:rsid w:val="00CA049B"/>
    <w:rsid w:val="00CB436A"/>
    <w:rsid w:val="00CC02D0"/>
    <w:rsid w:val="00CC2255"/>
    <w:rsid w:val="00CC52C4"/>
    <w:rsid w:val="00CE38BF"/>
    <w:rsid w:val="00CF6025"/>
    <w:rsid w:val="00D00EA0"/>
    <w:rsid w:val="00D01CC1"/>
    <w:rsid w:val="00D17251"/>
    <w:rsid w:val="00D33892"/>
    <w:rsid w:val="00D353BA"/>
    <w:rsid w:val="00D50DB1"/>
    <w:rsid w:val="00D546C4"/>
    <w:rsid w:val="00D55CAB"/>
    <w:rsid w:val="00DA2456"/>
    <w:rsid w:val="00DA6636"/>
    <w:rsid w:val="00DB22BB"/>
    <w:rsid w:val="00DC7415"/>
    <w:rsid w:val="00E174D2"/>
    <w:rsid w:val="00E273ED"/>
    <w:rsid w:val="00E45DEC"/>
    <w:rsid w:val="00E517D3"/>
    <w:rsid w:val="00E63AAC"/>
    <w:rsid w:val="00EB2AE8"/>
    <w:rsid w:val="00EC6250"/>
    <w:rsid w:val="00EC714E"/>
    <w:rsid w:val="00EE360C"/>
    <w:rsid w:val="00F132C2"/>
    <w:rsid w:val="00F35915"/>
    <w:rsid w:val="00F40A76"/>
    <w:rsid w:val="00F8281C"/>
    <w:rsid w:val="00F95B1C"/>
    <w:rsid w:val="00FA5C33"/>
    <w:rsid w:val="00FD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4B09A"/>
  <w15:docId w15:val="{E855CFD2-1DF4-4965-8F82-0A13777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6D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66"/>
    <w:pPr>
      <w:spacing w:after="0" w:line="240" w:lineRule="auto"/>
    </w:pPr>
  </w:style>
  <w:style w:type="character" w:styleId="Hyperlink">
    <w:name w:val="Hyperlink"/>
    <w:basedOn w:val="DefaultParagraphFont"/>
    <w:uiPriority w:val="99"/>
    <w:unhideWhenUsed/>
    <w:rsid w:val="00710466"/>
    <w:rPr>
      <w:rFonts w:ascii="Arial" w:hAnsi="Arial" w:cs="Arial" w:hint="default"/>
      <w:color w:val="0000FF"/>
      <w:sz w:val="18"/>
      <w:szCs w:val="18"/>
      <w:u w:val="single"/>
    </w:rPr>
  </w:style>
  <w:style w:type="paragraph" w:styleId="Header">
    <w:name w:val="header"/>
    <w:basedOn w:val="Normal"/>
    <w:link w:val="HeaderChar"/>
    <w:uiPriority w:val="99"/>
    <w:unhideWhenUsed/>
    <w:rsid w:val="0026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CE"/>
  </w:style>
  <w:style w:type="paragraph" w:styleId="Footer">
    <w:name w:val="footer"/>
    <w:basedOn w:val="Normal"/>
    <w:link w:val="FooterChar"/>
    <w:uiPriority w:val="99"/>
    <w:unhideWhenUsed/>
    <w:rsid w:val="0026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CE"/>
  </w:style>
  <w:style w:type="character" w:customStyle="1" w:styleId="gtc10b">
    <w:name w:val="gtc_10b"/>
    <w:basedOn w:val="DefaultParagraphFont"/>
    <w:rsid w:val="00C943F0"/>
  </w:style>
  <w:style w:type="paragraph" w:styleId="BalloonText">
    <w:name w:val="Balloon Text"/>
    <w:basedOn w:val="Normal"/>
    <w:link w:val="BalloonTextChar"/>
    <w:uiPriority w:val="99"/>
    <w:semiHidden/>
    <w:unhideWhenUsed/>
    <w:rsid w:val="00C9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0"/>
    <w:rPr>
      <w:rFonts w:ascii="Tahoma" w:hAnsi="Tahoma" w:cs="Tahoma"/>
      <w:sz w:val="16"/>
      <w:szCs w:val="16"/>
    </w:rPr>
  </w:style>
  <w:style w:type="character" w:styleId="Strong">
    <w:name w:val="Strong"/>
    <w:basedOn w:val="DefaultParagraphFont"/>
    <w:uiPriority w:val="22"/>
    <w:qFormat/>
    <w:rsid w:val="001828EB"/>
    <w:rPr>
      <w:b/>
      <w:bCs/>
    </w:rPr>
  </w:style>
  <w:style w:type="character" w:styleId="Emphasis">
    <w:name w:val="Emphasis"/>
    <w:basedOn w:val="DefaultParagraphFont"/>
    <w:uiPriority w:val="20"/>
    <w:qFormat/>
    <w:rsid w:val="001828EB"/>
    <w:rPr>
      <w:i/>
      <w:iCs/>
    </w:rPr>
  </w:style>
  <w:style w:type="character" w:customStyle="1" w:styleId="apple-converted-space">
    <w:name w:val="apple-converted-space"/>
    <w:basedOn w:val="DefaultParagraphFont"/>
    <w:rsid w:val="008E6E44"/>
  </w:style>
  <w:style w:type="paragraph" w:styleId="ListParagraph">
    <w:name w:val="List Paragraph"/>
    <w:basedOn w:val="Normal"/>
    <w:uiPriority w:val="34"/>
    <w:qFormat/>
    <w:rsid w:val="003304FD"/>
    <w:pPr>
      <w:spacing w:after="0" w:line="240" w:lineRule="auto"/>
      <w:ind w:left="720"/>
    </w:pPr>
  </w:style>
  <w:style w:type="character" w:styleId="FollowedHyperlink">
    <w:name w:val="FollowedHyperlink"/>
    <w:basedOn w:val="DefaultParagraphFont"/>
    <w:uiPriority w:val="99"/>
    <w:semiHidden/>
    <w:unhideWhenUsed/>
    <w:rsid w:val="009B515B"/>
    <w:rPr>
      <w:color w:val="800080" w:themeColor="followedHyperlink"/>
      <w:u w:val="single"/>
    </w:rPr>
  </w:style>
  <w:style w:type="character" w:customStyle="1" w:styleId="Heading2Char">
    <w:name w:val="Heading 2 Char"/>
    <w:basedOn w:val="DefaultParagraphFont"/>
    <w:link w:val="Heading2"/>
    <w:uiPriority w:val="9"/>
    <w:rsid w:val="00166DC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66D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3892"/>
    <w:rPr>
      <w:color w:val="605E5C"/>
      <w:shd w:val="clear" w:color="auto" w:fill="E1DFDD"/>
    </w:rPr>
  </w:style>
  <w:style w:type="paragraph" w:customStyle="1" w:styleId="paragraph">
    <w:name w:val="paragraph"/>
    <w:basedOn w:val="Normal"/>
    <w:rsid w:val="00867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7E65"/>
  </w:style>
  <w:style w:type="character" w:customStyle="1" w:styleId="eop">
    <w:name w:val="eop"/>
    <w:basedOn w:val="DefaultParagraphFont"/>
    <w:rsid w:val="0086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0977">
      <w:bodyDiv w:val="1"/>
      <w:marLeft w:val="0"/>
      <w:marRight w:val="0"/>
      <w:marTop w:val="0"/>
      <w:marBottom w:val="0"/>
      <w:divBdr>
        <w:top w:val="none" w:sz="0" w:space="0" w:color="auto"/>
        <w:left w:val="none" w:sz="0" w:space="0" w:color="auto"/>
        <w:bottom w:val="none" w:sz="0" w:space="0" w:color="auto"/>
        <w:right w:val="none" w:sz="0" w:space="0" w:color="auto"/>
      </w:divBdr>
      <w:divsChild>
        <w:div w:id="601382117">
          <w:marLeft w:val="360"/>
          <w:marRight w:val="0"/>
          <w:marTop w:val="200"/>
          <w:marBottom w:val="0"/>
          <w:divBdr>
            <w:top w:val="none" w:sz="0" w:space="0" w:color="auto"/>
            <w:left w:val="none" w:sz="0" w:space="0" w:color="auto"/>
            <w:bottom w:val="none" w:sz="0" w:space="0" w:color="auto"/>
            <w:right w:val="none" w:sz="0" w:space="0" w:color="auto"/>
          </w:divBdr>
        </w:div>
        <w:div w:id="1864203478">
          <w:marLeft w:val="360"/>
          <w:marRight w:val="0"/>
          <w:marTop w:val="200"/>
          <w:marBottom w:val="0"/>
          <w:divBdr>
            <w:top w:val="none" w:sz="0" w:space="0" w:color="auto"/>
            <w:left w:val="none" w:sz="0" w:space="0" w:color="auto"/>
            <w:bottom w:val="none" w:sz="0" w:space="0" w:color="auto"/>
            <w:right w:val="none" w:sz="0" w:space="0" w:color="auto"/>
          </w:divBdr>
        </w:div>
        <w:div w:id="1234000826">
          <w:marLeft w:val="360"/>
          <w:marRight w:val="0"/>
          <w:marTop w:val="200"/>
          <w:marBottom w:val="0"/>
          <w:divBdr>
            <w:top w:val="none" w:sz="0" w:space="0" w:color="auto"/>
            <w:left w:val="none" w:sz="0" w:space="0" w:color="auto"/>
            <w:bottom w:val="none" w:sz="0" w:space="0" w:color="auto"/>
            <w:right w:val="none" w:sz="0" w:space="0" w:color="auto"/>
          </w:divBdr>
        </w:div>
        <w:div w:id="1745643072">
          <w:marLeft w:val="360"/>
          <w:marRight w:val="0"/>
          <w:marTop w:val="200"/>
          <w:marBottom w:val="0"/>
          <w:divBdr>
            <w:top w:val="none" w:sz="0" w:space="0" w:color="auto"/>
            <w:left w:val="none" w:sz="0" w:space="0" w:color="auto"/>
            <w:bottom w:val="none" w:sz="0" w:space="0" w:color="auto"/>
            <w:right w:val="none" w:sz="0" w:space="0" w:color="auto"/>
          </w:divBdr>
        </w:div>
        <w:div w:id="82070719">
          <w:marLeft w:val="360"/>
          <w:marRight w:val="0"/>
          <w:marTop w:val="200"/>
          <w:marBottom w:val="0"/>
          <w:divBdr>
            <w:top w:val="none" w:sz="0" w:space="0" w:color="auto"/>
            <w:left w:val="none" w:sz="0" w:space="0" w:color="auto"/>
            <w:bottom w:val="none" w:sz="0" w:space="0" w:color="auto"/>
            <w:right w:val="none" w:sz="0" w:space="0" w:color="auto"/>
          </w:divBdr>
        </w:div>
        <w:div w:id="1289815896">
          <w:marLeft w:val="360"/>
          <w:marRight w:val="0"/>
          <w:marTop w:val="200"/>
          <w:marBottom w:val="0"/>
          <w:divBdr>
            <w:top w:val="none" w:sz="0" w:space="0" w:color="auto"/>
            <w:left w:val="none" w:sz="0" w:space="0" w:color="auto"/>
            <w:bottom w:val="none" w:sz="0" w:space="0" w:color="auto"/>
            <w:right w:val="none" w:sz="0" w:space="0" w:color="auto"/>
          </w:divBdr>
        </w:div>
        <w:div w:id="1053582892">
          <w:marLeft w:val="360"/>
          <w:marRight w:val="0"/>
          <w:marTop w:val="200"/>
          <w:marBottom w:val="0"/>
          <w:divBdr>
            <w:top w:val="none" w:sz="0" w:space="0" w:color="auto"/>
            <w:left w:val="none" w:sz="0" w:space="0" w:color="auto"/>
            <w:bottom w:val="none" w:sz="0" w:space="0" w:color="auto"/>
            <w:right w:val="none" w:sz="0" w:space="0" w:color="auto"/>
          </w:divBdr>
        </w:div>
        <w:div w:id="1155687738">
          <w:marLeft w:val="360"/>
          <w:marRight w:val="0"/>
          <w:marTop w:val="200"/>
          <w:marBottom w:val="0"/>
          <w:divBdr>
            <w:top w:val="none" w:sz="0" w:space="0" w:color="auto"/>
            <w:left w:val="none" w:sz="0" w:space="0" w:color="auto"/>
            <w:bottom w:val="none" w:sz="0" w:space="0" w:color="auto"/>
            <w:right w:val="none" w:sz="0" w:space="0" w:color="auto"/>
          </w:divBdr>
        </w:div>
      </w:divsChild>
    </w:div>
    <w:div w:id="402534941">
      <w:bodyDiv w:val="1"/>
      <w:marLeft w:val="0"/>
      <w:marRight w:val="0"/>
      <w:marTop w:val="0"/>
      <w:marBottom w:val="0"/>
      <w:divBdr>
        <w:top w:val="none" w:sz="0" w:space="0" w:color="auto"/>
        <w:left w:val="none" w:sz="0" w:space="0" w:color="auto"/>
        <w:bottom w:val="none" w:sz="0" w:space="0" w:color="auto"/>
        <w:right w:val="none" w:sz="0" w:space="0" w:color="auto"/>
      </w:divBdr>
    </w:div>
    <w:div w:id="645476763">
      <w:bodyDiv w:val="1"/>
      <w:marLeft w:val="0"/>
      <w:marRight w:val="0"/>
      <w:marTop w:val="0"/>
      <w:marBottom w:val="0"/>
      <w:divBdr>
        <w:top w:val="none" w:sz="0" w:space="0" w:color="auto"/>
        <w:left w:val="none" w:sz="0" w:space="0" w:color="auto"/>
        <w:bottom w:val="none" w:sz="0" w:space="0" w:color="auto"/>
        <w:right w:val="none" w:sz="0" w:space="0" w:color="auto"/>
      </w:divBdr>
    </w:div>
    <w:div w:id="819808126">
      <w:bodyDiv w:val="1"/>
      <w:marLeft w:val="0"/>
      <w:marRight w:val="0"/>
      <w:marTop w:val="0"/>
      <w:marBottom w:val="0"/>
      <w:divBdr>
        <w:top w:val="none" w:sz="0" w:space="0" w:color="auto"/>
        <w:left w:val="none" w:sz="0" w:space="0" w:color="auto"/>
        <w:bottom w:val="none" w:sz="0" w:space="0" w:color="auto"/>
        <w:right w:val="none" w:sz="0" w:space="0" w:color="auto"/>
      </w:divBdr>
    </w:div>
    <w:div w:id="908424894">
      <w:bodyDiv w:val="1"/>
      <w:marLeft w:val="0"/>
      <w:marRight w:val="0"/>
      <w:marTop w:val="0"/>
      <w:marBottom w:val="0"/>
      <w:divBdr>
        <w:top w:val="none" w:sz="0" w:space="0" w:color="auto"/>
        <w:left w:val="none" w:sz="0" w:space="0" w:color="auto"/>
        <w:bottom w:val="none" w:sz="0" w:space="0" w:color="auto"/>
        <w:right w:val="none" w:sz="0" w:space="0" w:color="auto"/>
      </w:divBdr>
    </w:div>
    <w:div w:id="1314481452">
      <w:bodyDiv w:val="1"/>
      <w:marLeft w:val="0"/>
      <w:marRight w:val="0"/>
      <w:marTop w:val="0"/>
      <w:marBottom w:val="0"/>
      <w:divBdr>
        <w:top w:val="none" w:sz="0" w:space="0" w:color="auto"/>
        <w:left w:val="none" w:sz="0" w:space="0" w:color="auto"/>
        <w:bottom w:val="none" w:sz="0" w:space="0" w:color="auto"/>
        <w:right w:val="none" w:sz="0" w:space="0" w:color="auto"/>
      </w:divBdr>
    </w:div>
    <w:div w:id="1541894251">
      <w:bodyDiv w:val="1"/>
      <w:marLeft w:val="0"/>
      <w:marRight w:val="0"/>
      <w:marTop w:val="0"/>
      <w:marBottom w:val="0"/>
      <w:divBdr>
        <w:top w:val="none" w:sz="0" w:space="0" w:color="auto"/>
        <w:left w:val="none" w:sz="0" w:space="0" w:color="auto"/>
        <w:bottom w:val="none" w:sz="0" w:space="0" w:color="auto"/>
        <w:right w:val="none" w:sz="0" w:space="0" w:color="auto"/>
      </w:divBdr>
      <w:divsChild>
        <w:div w:id="1094015333">
          <w:marLeft w:val="547"/>
          <w:marRight w:val="0"/>
          <w:marTop w:val="134"/>
          <w:marBottom w:val="0"/>
          <w:divBdr>
            <w:top w:val="none" w:sz="0" w:space="0" w:color="auto"/>
            <w:left w:val="none" w:sz="0" w:space="0" w:color="auto"/>
            <w:bottom w:val="none" w:sz="0" w:space="0" w:color="auto"/>
            <w:right w:val="none" w:sz="0" w:space="0" w:color="auto"/>
          </w:divBdr>
        </w:div>
        <w:div w:id="1463188538">
          <w:marLeft w:val="547"/>
          <w:marRight w:val="0"/>
          <w:marTop w:val="134"/>
          <w:marBottom w:val="0"/>
          <w:divBdr>
            <w:top w:val="none" w:sz="0" w:space="0" w:color="auto"/>
            <w:left w:val="none" w:sz="0" w:space="0" w:color="auto"/>
            <w:bottom w:val="none" w:sz="0" w:space="0" w:color="auto"/>
            <w:right w:val="none" w:sz="0" w:space="0" w:color="auto"/>
          </w:divBdr>
        </w:div>
      </w:divsChild>
    </w:div>
    <w:div w:id="1875800830">
      <w:bodyDiv w:val="1"/>
      <w:marLeft w:val="0"/>
      <w:marRight w:val="0"/>
      <w:marTop w:val="0"/>
      <w:marBottom w:val="0"/>
      <w:divBdr>
        <w:top w:val="none" w:sz="0" w:space="0" w:color="auto"/>
        <w:left w:val="none" w:sz="0" w:space="0" w:color="auto"/>
        <w:bottom w:val="none" w:sz="0" w:space="0" w:color="auto"/>
        <w:right w:val="none" w:sz="0" w:space="0" w:color="auto"/>
      </w:divBdr>
      <w:divsChild>
        <w:div w:id="137958110">
          <w:marLeft w:val="360"/>
          <w:marRight w:val="0"/>
          <w:marTop w:val="200"/>
          <w:marBottom w:val="0"/>
          <w:divBdr>
            <w:top w:val="none" w:sz="0" w:space="0" w:color="auto"/>
            <w:left w:val="none" w:sz="0" w:space="0" w:color="auto"/>
            <w:bottom w:val="none" w:sz="0" w:space="0" w:color="auto"/>
            <w:right w:val="none" w:sz="0" w:space="0" w:color="auto"/>
          </w:divBdr>
        </w:div>
        <w:div w:id="149754924">
          <w:marLeft w:val="360"/>
          <w:marRight w:val="0"/>
          <w:marTop w:val="200"/>
          <w:marBottom w:val="0"/>
          <w:divBdr>
            <w:top w:val="none" w:sz="0" w:space="0" w:color="auto"/>
            <w:left w:val="none" w:sz="0" w:space="0" w:color="auto"/>
            <w:bottom w:val="none" w:sz="0" w:space="0" w:color="auto"/>
            <w:right w:val="none" w:sz="0" w:space="0" w:color="auto"/>
          </w:divBdr>
        </w:div>
        <w:div w:id="2114589725">
          <w:marLeft w:val="360"/>
          <w:marRight w:val="0"/>
          <w:marTop w:val="200"/>
          <w:marBottom w:val="0"/>
          <w:divBdr>
            <w:top w:val="none" w:sz="0" w:space="0" w:color="auto"/>
            <w:left w:val="none" w:sz="0" w:space="0" w:color="auto"/>
            <w:bottom w:val="none" w:sz="0" w:space="0" w:color="auto"/>
            <w:right w:val="none" w:sz="0" w:space="0" w:color="auto"/>
          </w:divBdr>
        </w:div>
        <w:div w:id="1804107067">
          <w:marLeft w:val="360"/>
          <w:marRight w:val="0"/>
          <w:marTop w:val="200"/>
          <w:marBottom w:val="0"/>
          <w:divBdr>
            <w:top w:val="none" w:sz="0" w:space="0" w:color="auto"/>
            <w:left w:val="none" w:sz="0" w:space="0" w:color="auto"/>
            <w:bottom w:val="none" w:sz="0" w:space="0" w:color="auto"/>
            <w:right w:val="none" w:sz="0" w:space="0" w:color="auto"/>
          </w:divBdr>
        </w:div>
      </w:divsChild>
    </w:div>
    <w:div w:id="1924029869">
      <w:bodyDiv w:val="1"/>
      <w:marLeft w:val="0"/>
      <w:marRight w:val="0"/>
      <w:marTop w:val="0"/>
      <w:marBottom w:val="0"/>
      <w:divBdr>
        <w:top w:val="none" w:sz="0" w:space="0" w:color="auto"/>
        <w:left w:val="none" w:sz="0" w:space="0" w:color="auto"/>
        <w:bottom w:val="none" w:sz="0" w:space="0" w:color="auto"/>
        <w:right w:val="none" w:sz="0" w:space="0" w:color="auto"/>
      </w:divBdr>
    </w:div>
    <w:div w:id="19832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csnc.com/Domain/2425" TargetMode="External"/><Relationship Id="rId17" Type="http://schemas.openxmlformats.org/officeDocument/2006/relationships/hyperlink" Target="mailto:mccartl@gcsnc.com" TargetMode="External"/><Relationship Id="rId2" Type="http://schemas.openxmlformats.org/officeDocument/2006/relationships/customXml" Target="../customXml/item2.xml"/><Relationship Id="rId16" Type="http://schemas.openxmlformats.org/officeDocument/2006/relationships/hyperlink" Target="https://nam12.safelinks.protection.outlook.com/ap/t-59584e83/?url=https%3A%2F%2Fteams.microsoft.com%2Fl%2Fmeetup-join%2F19%253ameeting_NDIxOGIxZjAtMDJiZS00ODdhLWE2ZjEtMzkwYjBiMzlkZjc1%2540thread.v2%2F0%3Fcontext%3D%257B%2522Tid%2522%253A%25229ae2fb1f-dea2-4c43-8194-7624fcbbb30c%2522%252C%2522Oid%2522%253A%25222ea44e7e-a561-43e6-a21d-38167b4eb314%2522%252C%2522IsBroadcastMeeting%2522%253Atrue%252C%2522role%2522%253A%2522a%2522%257D%26btype%3Da%26role%3Da&amp;data=05%7C01%7Cmccartl%40gcsnc.com%7Cd8c4acd847564115809408dad14e0715%7C9ae2fb1fdea24c4381947624fcbbb30c%7C0%7C0%7C638052430304871373%7CUnknown%7CTWFpbGZsb3d8eyJWIjoiMC4wLjAwMDAiLCJQIjoiV2luMzIiLCJBTiI6Ik1haWwiLCJXVCI6Mn0%3D%7C3000%7C%7C%7C&amp;sdata=WlqC8YhNmWhXnAFowWpmQ2Gl9kPILk5wxUyfiN0JqK8%3D&amp;reserved=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ccartl@gcsn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uilfordgif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ap/t-59584e83/?url=https%3A%2F%2Fteams.microsoft.com%2Fl%2Fmeetup-join%2F19%253ameeting_NDIxOGIxZjAtMDJiZS00ODdhLWE2ZjEtMzkwYjBiMzlkZjc1%2540thread.v2%2F0%3Fcontext%3D%257B%2522Tid%2522%253A%25229ae2fb1f-dea2-4c43-8194-7624fcbbb30c%2522%252C%2522Oid%2522%253A%25222ea44e7e-a561-43e6-a21d-38167b4eb314%2522%252C%2522IsBroadcastMeeting%2522%253Atrue%252C%2522role%2522%253A%2522a%2522%257D%26btype%3Da%26role%3Da&amp;data=05%7C01%7Cmccartl%40gcsnc.com%7Cd8c4acd847564115809408dad14e0715%7C9ae2fb1fdea24c4381947624fcbbb30c%7C0%7C0%7C638052430304871373%7CUnknown%7CTWFpbGZsb3d8eyJWIjoiMC4wLjAwMDAiLCJQIjoiV2luMzIiLCJBTiI6Ik1haWwiLCJXVCI6Mn0%3D%7C3000%7C%7C%7C&amp;sdata=WlqC8YhNmWhXnAFowWpmQ2Gl9kPILk5wxUyfiN0JqK8%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1E18A5AC6D74D92C1FAC2D456B084" ma:contentTypeVersion="13" ma:contentTypeDescription="Create a new document." ma:contentTypeScope="" ma:versionID="8803fee070354f8d8d78195ece22337c">
  <xsd:schema xmlns:xsd="http://www.w3.org/2001/XMLSchema" xmlns:xs="http://www.w3.org/2001/XMLSchema" xmlns:p="http://schemas.microsoft.com/office/2006/metadata/properties" xmlns:ns2="2f773e67-40b0-4fa4-9eaa-bd01287be84b" xmlns:ns3="d0042dd4-357b-4fec-932f-7bae4d7cf39d" targetNamespace="http://schemas.microsoft.com/office/2006/metadata/properties" ma:root="true" ma:fieldsID="90ad1356c0ecf3f7248db3a46c06d717" ns2:_="" ns3:_="">
    <xsd:import namespace="2f773e67-40b0-4fa4-9eaa-bd01287be84b"/>
    <xsd:import namespace="d0042dd4-357b-4fec-932f-7bae4d7cf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3e67-40b0-4fa4-9eaa-bd01287be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42dd4-357b-4fec-932f-7bae4d7cf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0148-C5AF-4D7E-8C6A-5B8CE198EFE0}">
  <ds:schemaRefs>
    <ds:schemaRef ds:uri="http://purl.org/dc/elements/1.1/"/>
    <ds:schemaRef ds:uri="http://purl.org/dc/terms/"/>
    <ds:schemaRef ds:uri="2f773e67-40b0-4fa4-9eaa-bd01287be84b"/>
    <ds:schemaRef ds:uri="http://schemas.microsoft.com/office/2006/documentManagement/types"/>
    <ds:schemaRef ds:uri="http://schemas.microsoft.com/office/infopath/2007/PartnerControls"/>
    <ds:schemaRef ds:uri="http://purl.org/dc/dcmitype/"/>
    <ds:schemaRef ds:uri="d0042dd4-357b-4fec-932f-7bae4d7cf39d"/>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85BD327-BB7D-4A89-A13E-5A4BD1DA2E88}">
  <ds:schemaRefs>
    <ds:schemaRef ds:uri="http://schemas.microsoft.com/sharepoint/v3/contenttype/forms"/>
  </ds:schemaRefs>
</ds:datastoreItem>
</file>

<file path=customXml/itemProps3.xml><?xml version="1.0" encoding="utf-8"?>
<ds:datastoreItem xmlns:ds="http://schemas.openxmlformats.org/officeDocument/2006/customXml" ds:itemID="{620D9033-767E-4F36-B655-2902D6BF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3e67-40b0-4fa4-9eaa-bd01287be84b"/>
    <ds:schemaRef ds:uri="d0042dd4-357b-4fec-932f-7bae4d7cf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C7782-E720-4409-94E7-DCFB7772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Tonia O</dc:creator>
  <cp:lastModifiedBy>McCarthy, Linsey M</cp:lastModifiedBy>
  <cp:revision>2</cp:revision>
  <cp:lastPrinted>2022-10-20T17:43:00Z</cp:lastPrinted>
  <dcterms:created xsi:type="dcterms:W3CDTF">2022-11-28T21:18:00Z</dcterms:created>
  <dcterms:modified xsi:type="dcterms:W3CDTF">2022-11-28T21:18:00Z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0x01010092D35B8D1692034987F16FB5660CAB04</vt:lpwstr>
  </property>
</Properties>
</file>