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D4F" w:rsidRDefault="006B0D2F">
      <w:pPr>
        <w:rPr>
          <w:rFonts w:ascii="Adobe Caslon Pro" w:hAnsi="Adobe Caslon Pro"/>
        </w:rPr>
      </w:pPr>
      <w:r>
        <w:rPr>
          <w:rFonts w:ascii="Adobe Caslon Pro" w:hAnsi="Adobe Caslon Pro"/>
        </w:rPr>
        <w:t>Mr. Dan Myers</w:t>
      </w:r>
      <w:r>
        <w:rPr>
          <w:rFonts w:ascii="Adobe Caslon Pro" w:hAnsi="Adobe Caslon Pro"/>
        </w:rPr>
        <w:tab/>
      </w:r>
      <w:r>
        <w:rPr>
          <w:rFonts w:ascii="Adobe Caslon Pro" w:hAnsi="Adobe Caslon Pro"/>
        </w:rPr>
        <w:tab/>
      </w:r>
      <w:r>
        <w:rPr>
          <w:rFonts w:ascii="Adobe Caslon Pro" w:hAnsi="Adobe Caslon Pro"/>
        </w:rPr>
        <w:tab/>
      </w:r>
      <w:r>
        <w:rPr>
          <w:rFonts w:ascii="Adobe Caslon Pro" w:hAnsi="Adobe Caslon Pro"/>
        </w:rPr>
        <w:tab/>
        <w:t xml:space="preserve">         </w:t>
      </w:r>
      <w:r w:rsidR="00AA007F">
        <w:rPr>
          <w:rFonts w:ascii="Adobe Caslon Pro" w:hAnsi="Adobe Caslon Pro"/>
        </w:rPr>
        <w:tab/>
      </w:r>
      <w:r w:rsidR="00AA007F">
        <w:rPr>
          <w:rFonts w:ascii="Adobe Caslon Pro" w:hAnsi="Adobe Caslon Pro"/>
        </w:rPr>
        <w:tab/>
      </w:r>
      <w:r w:rsidR="00AA007F">
        <w:rPr>
          <w:rFonts w:ascii="Adobe Caslon Pro" w:hAnsi="Adobe Caslon Pro"/>
        </w:rPr>
        <w:tab/>
      </w:r>
      <w:r w:rsidR="00AA007F">
        <w:rPr>
          <w:rFonts w:ascii="Adobe Caslon Pro" w:hAnsi="Adobe Caslon Pro"/>
        </w:rPr>
        <w:tab/>
        <w:t xml:space="preserve"> </w:t>
      </w:r>
      <w:hyperlink r:id="rId8" w:history="1">
        <w:r w:rsidR="00EB1D4F" w:rsidRPr="003E287D">
          <w:rPr>
            <w:rStyle w:val="Hyperlink"/>
            <w:rFonts w:ascii="Adobe Caslon Pro" w:hAnsi="Adobe Caslon Pro"/>
          </w:rPr>
          <w:t>myersd2@gcsnc.co</w:t>
        </w:r>
        <w:bookmarkStart w:id="0" w:name="_GoBack"/>
        <w:bookmarkEnd w:id="0"/>
        <w:r w:rsidR="00EB1D4F" w:rsidRPr="003E287D">
          <w:rPr>
            <w:rStyle w:val="Hyperlink"/>
            <w:rFonts w:ascii="Adobe Caslon Pro" w:hAnsi="Adobe Caslon Pro"/>
          </w:rPr>
          <w:t>m</w:t>
        </w:r>
      </w:hyperlink>
    </w:p>
    <w:p w:rsidR="00EB1D4F" w:rsidRDefault="00CC19FD">
      <w:pPr>
        <w:rPr>
          <w:rFonts w:ascii="Adobe Caslon Pro" w:hAnsi="Adobe Caslon Pro"/>
        </w:rPr>
      </w:pPr>
      <w:r>
        <w:rPr>
          <w:rFonts w:ascii="Adobe Caslon Pro" w:hAnsi="Adobe Caslon Pro"/>
        </w:rPr>
        <w:t xml:space="preserve">Room </w:t>
      </w:r>
      <w:r w:rsidR="00AA007F">
        <w:rPr>
          <w:rFonts w:ascii="Adobe Caslon Pro" w:hAnsi="Adobe Caslon Pro"/>
        </w:rPr>
        <w:t>T03</w:t>
      </w:r>
      <w:r w:rsidR="006B0D2F">
        <w:rPr>
          <w:rFonts w:ascii="Adobe Caslon Pro" w:hAnsi="Adobe Caslon Pro"/>
        </w:rPr>
        <w:tab/>
      </w:r>
      <w:r w:rsidR="006B0D2F">
        <w:rPr>
          <w:rFonts w:ascii="Adobe Caslon Pro" w:hAnsi="Adobe Caslon Pro"/>
        </w:rPr>
        <w:tab/>
      </w:r>
      <w:r w:rsidR="006B0D2F">
        <w:rPr>
          <w:rFonts w:ascii="Adobe Caslon Pro" w:hAnsi="Adobe Caslon Pro"/>
        </w:rPr>
        <w:tab/>
      </w:r>
      <w:r w:rsidR="006B0D2F">
        <w:rPr>
          <w:rFonts w:ascii="Adobe Caslon Pro" w:hAnsi="Adobe Caslon Pro"/>
        </w:rPr>
        <w:tab/>
      </w:r>
      <w:r w:rsidR="006B0D2F">
        <w:rPr>
          <w:rFonts w:ascii="Adobe Caslon Pro" w:hAnsi="Adobe Caslon Pro"/>
        </w:rPr>
        <w:tab/>
        <w:t xml:space="preserve">        </w:t>
      </w:r>
      <w:r w:rsidR="00AA007F">
        <w:rPr>
          <w:rFonts w:ascii="Adobe Caslon Pro" w:hAnsi="Adobe Caslon Pro"/>
        </w:rPr>
        <w:tab/>
      </w:r>
      <w:r w:rsidR="00AA007F">
        <w:rPr>
          <w:rFonts w:ascii="Adobe Caslon Pro" w:hAnsi="Adobe Caslon Pro"/>
        </w:rPr>
        <w:tab/>
      </w:r>
      <w:r w:rsidR="00AA007F">
        <w:rPr>
          <w:rFonts w:ascii="Adobe Caslon Pro" w:hAnsi="Adobe Caslon Pro"/>
        </w:rPr>
        <w:tab/>
        <w:t xml:space="preserve">                     </w:t>
      </w:r>
      <w:r w:rsidR="006B0D2F">
        <w:rPr>
          <w:rFonts w:ascii="Adobe Caslon Pro" w:hAnsi="Adobe Caslon Pro"/>
        </w:rPr>
        <w:t xml:space="preserve"> </w:t>
      </w:r>
      <w:r w:rsidR="00AA007F">
        <w:rPr>
          <w:rFonts w:ascii="Adobe Caslon Pro" w:hAnsi="Adobe Caslon Pro"/>
        </w:rPr>
        <w:t>(336)-819-2825</w:t>
      </w:r>
    </w:p>
    <w:p w:rsidR="00FC18E8" w:rsidRDefault="00FC18E8">
      <w:pPr>
        <w:rPr>
          <w:rFonts w:ascii="Adobe Caslon Pro" w:hAnsi="Adobe Caslon Pro"/>
        </w:rPr>
      </w:pPr>
      <w:proofErr w:type="gramStart"/>
      <w:r>
        <w:rPr>
          <w:rFonts w:ascii="Adobe Caslon Pro" w:hAnsi="Adobe Caslon Pro"/>
        </w:rPr>
        <w:t>website</w:t>
      </w:r>
      <w:proofErr w:type="gramEnd"/>
      <w:r>
        <w:rPr>
          <w:rFonts w:ascii="Adobe Caslon Pro" w:hAnsi="Adobe Caslon Pro"/>
        </w:rPr>
        <w:t>:  themathlete.weebly.com</w:t>
      </w:r>
      <w:r w:rsidR="00AA007F">
        <w:rPr>
          <w:rFonts w:ascii="Adobe Caslon Pro" w:hAnsi="Adobe Caslon Pro"/>
        </w:rPr>
        <w:tab/>
      </w:r>
      <w:r w:rsidR="00AA007F">
        <w:rPr>
          <w:rFonts w:ascii="Adobe Caslon Pro" w:hAnsi="Adobe Caslon Pro"/>
        </w:rPr>
        <w:tab/>
      </w:r>
      <w:r w:rsidR="00AA007F">
        <w:rPr>
          <w:rFonts w:ascii="Adobe Caslon Pro" w:hAnsi="Adobe Caslon Pro"/>
        </w:rPr>
        <w:tab/>
      </w:r>
      <w:r w:rsidR="00AA007F">
        <w:rPr>
          <w:rFonts w:ascii="Adobe Caslon Pro" w:hAnsi="Adobe Caslon Pro"/>
        </w:rPr>
        <w:tab/>
      </w:r>
      <w:r w:rsidR="00AA007F">
        <w:rPr>
          <w:rFonts w:ascii="Adobe Caslon Pro" w:hAnsi="Adobe Caslon Pro"/>
        </w:rPr>
        <w:tab/>
        <w:t xml:space="preserve">              remind: @</w:t>
      </w:r>
      <w:proofErr w:type="spellStart"/>
      <w:r w:rsidR="00AA007F">
        <w:rPr>
          <w:rFonts w:ascii="Adobe Caslon Pro" w:hAnsi="Adobe Caslon Pro"/>
        </w:rPr>
        <w:t>hpcmathsl</w:t>
      </w:r>
      <w:proofErr w:type="spellEnd"/>
    </w:p>
    <w:p w:rsidR="00EB1D4F" w:rsidRDefault="00EB1D4F">
      <w:pPr>
        <w:rPr>
          <w:rFonts w:ascii="Adobe Caslon Pro" w:hAnsi="Adobe Caslon Pro"/>
        </w:rPr>
      </w:pPr>
    </w:p>
    <w:p w:rsidR="00EB1D4F" w:rsidRPr="006A6085" w:rsidRDefault="00EB1D4F">
      <w:pPr>
        <w:rPr>
          <w:rFonts w:ascii="Adobe Caslon Pro" w:hAnsi="Adobe Caslon Pro"/>
          <w:b/>
        </w:rPr>
      </w:pPr>
      <w:r w:rsidRPr="006A6085">
        <w:rPr>
          <w:rFonts w:ascii="Adobe Caslon Pro" w:hAnsi="Adobe Caslon Pro"/>
          <w:b/>
        </w:rPr>
        <w:t>Course Description:</w:t>
      </w:r>
    </w:p>
    <w:p w:rsidR="00EB1D4F" w:rsidRDefault="00495B7D">
      <w:pPr>
        <w:rPr>
          <w:rFonts w:ascii="Adobe Caslon Pro" w:hAnsi="Adobe Caslon Pro"/>
        </w:rPr>
      </w:pPr>
      <w:r>
        <w:rPr>
          <w:rFonts w:ascii="Adobe Caslon Pro" w:hAnsi="Adobe Caslon Pro"/>
        </w:rPr>
        <w:tab/>
        <w:t xml:space="preserve">IB Mathematics </w:t>
      </w:r>
      <w:r w:rsidR="00EB1D4F">
        <w:rPr>
          <w:rFonts w:ascii="Adobe Caslon Pro" w:hAnsi="Adobe Caslon Pro"/>
        </w:rPr>
        <w:t xml:space="preserve">SL is a standard level IB course designed to familiarize students with the mathematics of </w:t>
      </w:r>
      <w:r>
        <w:rPr>
          <w:rFonts w:ascii="Adobe Caslon Pro" w:hAnsi="Adobe Caslon Pro"/>
        </w:rPr>
        <w:t>algebra, functions and equations, circular functions and trigonometry, vectors, statistics, and calculus</w:t>
      </w:r>
      <w:r w:rsidR="00EB1D4F">
        <w:rPr>
          <w:rFonts w:ascii="Adobe Caslon Pro" w:hAnsi="Adobe Caslon Pro"/>
        </w:rPr>
        <w:t>.  As w</w:t>
      </w:r>
      <w:r w:rsidR="006A6085">
        <w:rPr>
          <w:rFonts w:ascii="Adobe Caslon Pro" w:hAnsi="Adobe Caslon Pro"/>
        </w:rPr>
        <w:t>ith all IB courses, Mathematics</w:t>
      </w:r>
      <w:r w:rsidR="00EB1D4F">
        <w:rPr>
          <w:rFonts w:ascii="Adobe Caslon Pro" w:hAnsi="Adobe Caslon Pro"/>
        </w:rPr>
        <w:t xml:space="preserve"> SL will employ a rigorous work schedule and work to expand your knowledge.  It is imperative that all students taking this course are dedicated to the betterment of their mathematical experience in the high school setting as well as their preparation for higher education.  </w:t>
      </w:r>
    </w:p>
    <w:p w:rsidR="00EB1D4F" w:rsidRDefault="00EB1D4F">
      <w:pPr>
        <w:rPr>
          <w:rFonts w:ascii="Adobe Caslon Pro" w:hAnsi="Adobe Caslon Pro"/>
        </w:rPr>
      </w:pPr>
    </w:p>
    <w:p w:rsidR="00EB1D4F" w:rsidRPr="006A6085" w:rsidRDefault="00EB1D4F">
      <w:pPr>
        <w:rPr>
          <w:rFonts w:ascii="Adobe Caslon Pro" w:hAnsi="Adobe Caslon Pro"/>
          <w:b/>
        </w:rPr>
      </w:pPr>
      <w:r w:rsidRPr="006A6085">
        <w:rPr>
          <w:rFonts w:ascii="Adobe Caslon Pro" w:hAnsi="Adobe Caslon Pro"/>
          <w:b/>
        </w:rPr>
        <w:t>Materials:</w:t>
      </w:r>
    </w:p>
    <w:p w:rsidR="00EB1D4F" w:rsidRDefault="00436F33" w:rsidP="00FC18E8">
      <w:pPr>
        <w:numPr>
          <w:ilvl w:val="0"/>
          <w:numId w:val="1"/>
        </w:numPr>
        <w:rPr>
          <w:rFonts w:ascii="Adobe Caslon Pro" w:hAnsi="Adobe Caslon Pro"/>
        </w:rPr>
      </w:pPr>
      <w:r>
        <w:rPr>
          <w:rFonts w:ascii="Adobe Caslon Pro" w:hAnsi="Adobe Caslon Pro"/>
          <w:u w:val="single"/>
        </w:rPr>
        <w:t>Mathematics Standard Level Course Companion</w:t>
      </w:r>
    </w:p>
    <w:p w:rsidR="00FC18E8" w:rsidRDefault="00436F33" w:rsidP="00FC18E8">
      <w:pPr>
        <w:numPr>
          <w:ilvl w:val="1"/>
          <w:numId w:val="1"/>
        </w:numPr>
        <w:rPr>
          <w:rFonts w:ascii="Adobe Caslon Pro" w:hAnsi="Adobe Caslon Pro"/>
        </w:rPr>
      </w:pPr>
      <w:r>
        <w:rPr>
          <w:rFonts w:ascii="Adobe Caslon Pro" w:hAnsi="Adobe Caslon Pro"/>
        </w:rPr>
        <w:t xml:space="preserve">Buchanan, </w:t>
      </w:r>
      <w:proofErr w:type="spellStart"/>
      <w:r>
        <w:rPr>
          <w:rFonts w:ascii="Adobe Caslon Pro" w:hAnsi="Adobe Caslon Pro"/>
        </w:rPr>
        <w:t>Fensom</w:t>
      </w:r>
      <w:proofErr w:type="spellEnd"/>
      <w:r>
        <w:rPr>
          <w:rFonts w:ascii="Adobe Caslon Pro" w:hAnsi="Adobe Caslon Pro"/>
        </w:rPr>
        <w:t xml:space="preserve">, Kemp, La </w:t>
      </w:r>
      <w:proofErr w:type="spellStart"/>
      <w:r>
        <w:rPr>
          <w:rFonts w:ascii="Adobe Caslon Pro" w:hAnsi="Adobe Caslon Pro"/>
        </w:rPr>
        <w:t>Rondie</w:t>
      </w:r>
      <w:proofErr w:type="spellEnd"/>
      <w:r>
        <w:rPr>
          <w:rFonts w:ascii="Adobe Caslon Pro" w:hAnsi="Adobe Caslon Pro"/>
        </w:rPr>
        <w:t>, Stevens (2012)</w:t>
      </w:r>
    </w:p>
    <w:p w:rsidR="0050577B" w:rsidRDefault="00436F33" w:rsidP="0050577B">
      <w:pPr>
        <w:numPr>
          <w:ilvl w:val="0"/>
          <w:numId w:val="1"/>
        </w:numPr>
        <w:rPr>
          <w:rFonts w:ascii="Adobe Caslon Pro" w:hAnsi="Adobe Caslon Pro"/>
        </w:rPr>
      </w:pPr>
      <w:r>
        <w:rPr>
          <w:rFonts w:ascii="Adobe Caslon Pro" w:hAnsi="Adobe Caslon Pro"/>
        </w:rPr>
        <w:t>TI-</w:t>
      </w:r>
      <w:proofErr w:type="spellStart"/>
      <w:r>
        <w:rPr>
          <w:rFonts w:ascii="Adobe Caslon Pro" w:hAnsi="Adobe Caslon Pro"/>
        </w:rPr>
        <w:t>Nspire</w:t>
      </w:r>
      <w:proofErr w:type="spellEnd"/>
      <w:r>
        <w:rPr>
          <w:rFonts w:ascii="Adobe Caslon Pro" w:hAnsi="Adobe Caslon Pro"/>
        </w:rPr>
        <w:t xml:space="preserve"> </w:t>
      </w:r>
      <w:r w:rsidR="0050577B">
        <w:rPr>
          <w:rFonts w:ascii="Adobe Caslon Pro" w:hAnsi="Adobe Caslon Pro"/>
        </w:rPr>
        <w:t>Graphing Calculator is strongly recommended</w:t>
      </w:r>
    </w:p>
    <w:p w:rsidR="0050577B" w:rsidRDefault="0050577B" w:rsidP="0050577B">
      <w:pPr>
        <w:numPr>
          <w:ilvl w:val="0"/>
          <w:numId w:val="1"/>
        </w:numPr>
        <w:rPr>
          <w:rFonts w:ascii="Adobe Caslon Pro" w:hAnsi="Adobe Caslon Pro"/>
        </w:rPr>
      </w:pPr>
      <w:r>
        <w:rPr>
          <w:rFonts w:ascii="Adobe Caslon Pro" w:hAnsi="Adobe Caslon Pro"/>
        </w:rPr>
        <w:t>3-Ring Binder for notes, han</w:t>
      </w:r>
      <w:r w:rsidR="003D44D5">
        <w:rPr>
          <w:rFonts w:ascii="Adobe Caslon Pro" w:hAnsi="Adobe Caslon Pro"/>
        </w:rPr>
        <w:t>douts, and homework assignments</w:t>
      </w:r>
    </w:p>
    <w:p w:rsidR="0050577B" w:rsidRDefault="0050577B" w:rsidP="0050577B">
      <w:pPr>
        <w:numPr>
          <w:ilvl w:val="0"/>
          <w:numId w:val="1"/>
        </w:numPr>
        <w:rPr>
          <w:rFonts w:ascii="Adobe Caslon Pro" w:hAnsi="Adobe Caslon Pro"/>
        </w:rPr>
      </w:pPr>
      <w:r>
        <w:rPr>
          <w:rFonts w:ascii="Adobe Caslon Pro" w:hAnsi="Adobe Caslon Pro"/>
        </w:rPr>
        <w:t>Pencils, Pens (blue or black ink), Colored Pencils</w:t>
      </w:r>
    </w:p>
    <w:p w:rsidR="0050577B" w:rsidRDefault="0050577B" w:rsidP="0050577B">
      <w:pPr>
        <w:numPr>
          <w:ilvl w:val="0"/>
          <w:numId w:val="1"/>
        </w:numPr>
        <w:rPr>
          <w:rFonts w:ascii="Adobe Caslon Pro" w:hAnsi="Adobe Caslon Pro"/>
        </w:rPr>
      </w:pPr>
      <w:r>
        <w:rPr>
          <w:rFonts w:ascii="Adobe Caslon Pro" w:hAnsi="Adobe Caslon Pro"/>
        </w:rPr>
        <w:t>Anything you feel would help your success</w:t>
      </w:r>
    </w:p>
    <w:p w:rsidR="0050577B" w:rsidRDefault="0050577B" w:rsidP="0050577B">
      <w:pPr>
        <w:rPr>
          <w:rFonts w:ascii="Adobe Caslon Pro" w:hAnsi="Adobe Caslon Pro"/>
        </w:rPr>
      </w:pPr>
    </w:p>
    <w:p w:rsidR="0050577B" w:rsidRDefault="0050577B" w:rsidP="0050577B">
      <w:pPr>
        <w:rPr>
          <w:rFonts w:ascii="Adobe Caslon Pro" w:hAnsi="Adobe Caslon Pro"/>
        </w:rPr>
      </w:pPr>
      <w:r>
        <w:rPr>
          <w:rFonts w:ascii="Adobe Caslon Pro" w:hAnsi="Adobe Caslon Pro"/>
        </w:rPr>
        <w:t>All materials should be brought to class each day unless notified differently by Mr. Myers</w:t>
      </w:r>
    </w:p>
    <w:p w:rsidR="0050577B" w:rsidRDefault="0050577B" w:rsidP="0050577B">
      <w:pPr>
        <w:rPr>
          <w:rFonts w:ascii="Adobe Caslon Pro" w:hAnsi="Adobe Caslon Pro"/>
        </w:rPr>
      </w:pPr>
    </w:p>
    <w:p w:rsidR="006A6085" w:rsidRDefault="006A6085" w:rsidP="0050577B">
      <w:pPr>
        <w:rPr>
          <w:rFonts w:ascii="Adobe Caslon Pro" w:hAnsi="Adobe Caslon Pro"/>
        </w:rPr>
      </w:pPr>
    </w:p>
    <w:p w:rsidR="006A6085" w:rsidRDefault="006A6085" w:rsidP="0050577B">
      <w:pPr>
        <w:rPr>
          <w:rFonts w:ascii="Adobe Caslon Pro" w:hAnsi="Adobe Caslon Pro"/>
        </w:rPr>
      </w:pPr>
    </w:p>
    <w:p w:rsidR="0050577B" w:rsidRDefault="0050577B" w:rsidP="0050577B">
      <w:pPr>
        <w:rPr>
          <w:rFonts w:ascii="Adobe Caslon Pro" w:hAnsi="Adobe Caslon Pro"/>
        </w:rPr>
      </w:pPr>
      <w:r w:rsidRPr="006A6085">
        <w:rPr>
          <w:rFonts w:ascii="Adobe Caslon Pro" w:hAnsi="Adobe Caslon Pro"/>
          <w:b/>
        </w:rPr>
        <w:t>Homework</w:t>
      </w:r>
      <w:r>
        <w:rPr>
          <w:rFonts w:ascii="Adobe Caslon Pro" w:hAnsi="Adobe Caslon Pro"/>
        </w:rPr>
        <w:t>:</w:t>
      </w:r>
    </w:p>
    <w:p w:rsidR="00D50163" w:rsidRDefault="0050577B" w:rsidP="0050577B">
      <w:pPr>
        <w:rPr>
          <w:rFonts w:ascii="Adobe Caslon Pro" w:hAnsi="Adobe Caslon Pro"/>
        </w:rPr>
      </w:pPr>
      <w:r>
        <w:rPr>
          <w:rFonts w:ascii="Adobe Caslon Pro" w:hAnsi="Adobe Caslon Pro"/>
        </w:rPr>
        <w:tab/>
        <w:t xml:space="preserve">You are expected to read and complete homework problems on a nightly basis.  The load at times may seem overwhelming, but this is to be expected with a college level course.  The work load will not be unreasonable.  Homework may include reading, taking notes, vocabulary, and practice problems.  Problem sets will be </w:t>
      </w:r>
      <w:r w:rsidR="00FC18E8">
        <w:rPr>
          <w:rFonts w:ascii="Adobe Caslon Pro" w:hAnsi="Adobe Caslon Pro"/>
        </w:rPr>
        <w:t>checked</w:t>
      </w:r>
      <w:r>
        <w:rPr>
          <w:rFonts w:ascii="Adobe Caslon Pro" w:hAnsi="Adobe Caslon Pro"/>
        </w:rPr>
        <w:t xml:space="preserve"> </w:t>
      </w:r>
      <w:r w:rsidR="00D50163">
        <w:rPr>
          <w:rFonts w:ascii="Adobe Caslon Pro" w:hAnsi="Adobe Caslon Pro"/>
        </w:rPr>
        <w:t>at the beginning of the class period</w:t>
      </w:r>
      <w:r>
        <w:rPr>
          <w:rFonts w:ascii="Adobe Caslon Pro" w:hAnsi="Adobe Caslon Pro"/>
        </w:rPr>
        <w:t xml:space="preserve">. </w:t>
      </w:r>
      <w:r w:rsidR="00CC19FD">
        <w:rPr>
          <w:rFonts w:ascii="Adobe Caslon Pro" w:hAnsi="Adobe Caslon Pro"/>
        </w:rPr>
        <w:t xml:space="preserve">Homework is graded on a 4-point scale.  </w:t>
      </w:r>
      <w:r>
        <w:rPr>
          <w:rFonts w:ascii="Adobe Caslon Pro" w:hAnsi="Adobe Caslon Pro"/>
        </w:rPr>
        <w:t xml:space="preserve">Work can be turned in </w:t>
      </w:r>
      <w:r w:rsidR="00D50163">
        <w:rPr>
          <w:rFonts w:ascii="Adobe Caslon Pro" w:hAnsi="Adobe Caslon Pro"/>
          <w:b/>
          <w:i/>
        </w:rPr>
        <w:t>up to 24 hours late</w:t>
      </w:r>
      <w:r>
        <w:rPr>
          <w:rFonts w:ascii="Adobe Caslon Pro" w:hAnsi="Adobe Caslon Pro"/>
        </w:rPr>
        <w:t xml:space="preserve"> but will incur a </w:t>
      </w:r>
      <w:proofErr w:type="gramStart"/>
      <w:r w:rsidR="00541A1B">
        <w:rPr>
          <w:rFonts w:ascii="Adobe Caslon Pro" w:hAnsi="Adobe Caslon Pro"/>
        </w:rPr>
        <w:t>1</w:t>
      </w:r>
      <w:r>
        <w:rPr>
          <w:rFonts w:ascii="Adobe Caslon Pro" w:hAnsi="Adobe Caslon Pro"/>
          <w:b/>
          <w:i/>
        </w:rPr>
        <w:t xml:space="preserve"> point</w:t>
      </w:r>
      <w:proofErr w:type="gramEnd"/>
      <w:r>
        <w:rPr>
          <w:rFonts w:ascii="Adobe Caslon Pro" w:hAnsi="Adobe Caslon Pro"/>
          <w:b/>
          <w:i/>
        </w:rPr>
        <w:t xml:space="preserve"> deduction</w:t>
      </w:r>
      <w:r w:rsidR="00D50163">
        <w:rPr>
          <w:rFonts w:ascii="Adobe Caslon Pro" w:hAnsi="Adobe Caslon Pro"/>
        </w:rPr>
        <w:t>.  Work more than 24 hours late will be given no credit.</w:t>
      </w:r>
    </w:p>
    <w:p w:rsidR="00495B7D" w:rsidRDefault="00495B7D" w:rsidP="0050577B">
      <w:pPr>
        <w:rPr>
          <w:rFonts w:ascii="Adobe Caslon Pro" w:hAnsi="Adobe Caslon Pro"/>
        </w:rPr>
      </w:pPr>
    </w:p>
    <w:p w:rsidR="006A6085" w:rsidRDefault="006A6085" w:rsidP="0050577B">
      <w:pPr>
        <w:rPr>
          <w:rFonts w:ascii="Adobe Caslon Pro" w:hAnsi="Adobe Caslon Pro"/>
        </w:rPr>
      </w:pPr>
    </w:p>
    <w:p w:rsidR="006A6085" w:rsidRDefault="006A6085" w:rsidP="0050577B">
      <w:pPr>
        <w:rPr>
          <w:rFonts w:ascii="Adobe Caslon Pro" w:hAnsi="Adobe Caslon Pro"/>
        </w:rPr>
      </w:pPr>
    </w:p>
    <w:p w:rsidR="00D50163" w:rsidRPr="006A6085" w:rsidRDefault="00D50163" w:rsidP="0050577B">
      <w:pPr>
        <w:rPr>
          <w:rFonts w:ascii="Adobe Caslon Pro" w:hAnsi="Adobe Caslon Pro"/>
          <w:b/>
        </w:rPr>
      </w:pPr>
      <w:r w:rsidRPr="006A6085">
        <w:rPr>
          <w:rFonts w:ascii="Adobe Caslon Pro" w:hAnsi="Adobe Caslon Pro"/>
          <w:b/>
        </w:rPr>
        <w:t>Quizzes and Tests:</w:t>
      </w:r>
    </w:p>
    <w:p w:rsidR="00D50163" w:rsidRDefault="00D50163" w:rsidP="0050577B">
      <w:pPr>
        <w:rPr>
          <w:rFonts w:ascii="Adobe Caslon Pro" w:hAnsi="Adobe Caslon Pro"/>
        </w:rPr>
      </w:pPr>
      <w:r>
        <w:rPr>
          <w:rFonts w:ascii="Adobe Caslon Pro" w:hAnsi="Adobe Caslon Pro"/>
        </w:rPr>
        <w:tab/>
        <w:t>Quizzes will be used periodically to check the progress of your mastery throughout each unit of study</w:t>
      </w:r>
      <w:r w:rsidR="006A6085">
        <w:rPr>
          <w:rFonts w:ascii="Adobe Caslon Pro" w:hAnsi="Adobe Caslon Pro"/>
        </w:rPr>
        <w:t xml:space="preserve"> and will partially consist of homework questions</w:t>
      </w:r>
      <w:r>
        <w:rPr>
          <w:rFonts w:ascii="Adobe Caslon Pro" w:hAnsi="Adobe Caslon Pro"/>
        </w:rPr>
        <w:t xml:space="preserve">.  The announcement of an upcoming quiz is at the discretion of Mr. Myers.  Any missed quizzes should be made up on the student’s first day back in class. Unit/chapter tests are designed to assess a student’s cumulative knowledge.  They will incorporate all skills learned prior to the test.  Tests must be made up within three days of the date given.  Quizzes and Tests may only be made up if the absence is excused, or if prior arrangements have been made.  </w:t>
      </w:r>
      <w:r w:rsidR="00EC592A" w:rsidRPr="00436F33">
        <w:rPr>
          <w:rFonts w:ascii="Adobe Caslon Pro" w:hAnsi="Adobe Caslon Pro"/>
          <w:b/>
          <w:i/>
        </w:rPr>
        <w:t xml:space="preserve">Retakes will only be available for the first test of the year.  </w:t>
      </w:r>
      <w:r w:rsidR="00EC592A">
        <w:rPr>
          <w:rFonts w:ascii="Adobe Caslon Pro" w:hAnsi="Adobe Caslon Pro"/>
        </w:rPr>
        <w:t>After that no retakes will be given.</w:t>
      </w:r>
    </w:p>
    <w:p w:rsidR="00D50163" w:rsidRDefault="00D50163" w:rsidP="0050577B">
      <w:pPr>
        <w:rPr>
          <w:rFonts w:ascii="Adobe Caslon Pro" w:hAnsi="Adobe Caslon Pro"/>
        </w:rPr>
      </w:pPr>
    </w:p>
    <w:p w:rsidR="006A6085" w:rsidRDefault="006A6085" w:rsidP="0050577B">
      <w:pPr>
        <w:rPr>
          <w:rFonts w:ascii="Adobe Caslon Pro" w:hAnsi="Adobe Caslon Pro"/>
        </w:rPr>
      </w:pPr>
    </w:p>
    <w:p w:rsidR="006A6085" w:rsidRDefault="006A6085" w:rsidP="0050577B">
      <w:pPr>
        <w:rPr>
          <w:rFonts w:ascii="Adobe Caslon Pro" w:hAnsi="Adobe Caslon Pro"/>
        </w:rPr>
      </w:pPr>
    </w:p>
    <w:p w:rsidR="006A6085" w:rsidRDefault="006A6085" w:rsidP="0050577B">
      <w:pPr>
        <w:rPr>
          <w:rFonts w:ascii="Adobe Caslon Pro" w:hAnsi="Adobe Caslon Pro"/>
        </w:rPr>
      </w:pPr>
    </w:p>
    <w:p w:rsidR="006A6085" w:rsidRDefault="006A6085" w:rsidP="0050577B">
      <w:pPr>
        <w:rPr>
          <w:rFonts w:ascii="Adobe Caslon Pro" w:hAnsi="Adobe Caslon Pro"/>
        </w:rPr>
      </w:pPr>
    </w:p>
    <w:p w:rsidR="00D50163" w:rsidRPr="006A6085" w:rsidRDefault="00D50163" w:rsidP="0050577B">
      <w:pPr>
        <w:rPr>
          <w:rFonts w:ascii="Adobe Caslon Pro" w:hAnsi="Adobe Caslon Pro"/>
          <w:b/>
        </w:rPr>
      </w:pPr>
      <w:r w:rsidRPr="006A6085">
        <w:rPr>
          <w:rFonts w:ascii="Adobe Caslon Pro" w:hAnsi="Adobe Caslon Pro"/>
          <w:b/>
        </w:rPr>
        <w:lastRenderedPageBreak/>
        <w:t>Absence and Tardy Policy</w:t>
      </w:r>
      <w:r w:rsidR="006A6085">
        <w:rPr>
          <w:rFonts w:ascii="Adobe Caslon Pro" w:hAnsi="Adobe Caslon Pro"/>
          <w:b/>
        </w:rPr>
        <w:t>:</w:t>
      </w:r>
    </w:p>
    <w:p w:rsidR="008614BD" w:rsidRDefault="00D50163" w:rsidP="0050577B">
      <w:pPr>
        <w:rPr>
          <w:rFonts w:ascii="Adobe Caslon Pro" w:hAnsi="Adobe Caslon Pro"/>
        </w:rPr>
      </w:pPr>
      <w:r>
        <w:rPr>
          <w:rFonts w:ascii="Adobe Caslon Pro" w:hAnsi="Adobe Caslon Pro"/>
        </w:rPr>
        <w:tab/>
        <w:t xml:space="preserve">It is imperative that students be present on all class days.  Although this course is a </w:t>
      </w:r>
      <w:proofErr w:type="spellStart"/>
      <w:r>
        <w:rPr>
          <w:rFonts w:ascii="Adobe Caslon Pro" w:hAnsi="Adobe Caslon Pro"/>
        </w:rPr>
        <w:t>year long</w:t>
      </w:r>
      <w:proofErr w:type="spellEnd"/>
      <w:r>
        <w:rPr>
          <w:rFonts w:ascii="Adobe Caslon Pro" w:hAnsi="Adobe Caslon Pro"/>
        </w:rPr>
        <w:t xml:space="preserve">, we only meet every other day and the IB exam is given in early May.  One day missed can snowball into an overwhelming sense of disorientation and vertigo, and it may be difficult to catch up.  Students are responsible for all work missed.  This means that </w:t>
      </w:r>
      <w:r w:rsidRPr="00D50163">
        <w:rPr>
          <w:rFonts w:ascii="Adobe Caslon Pro" w:hAnsi="Adobe Caslon Pro"/>
          <w:b/>
          <w:i/>
        </w:rPr>
        <w:t>you</w:t>
      </w:r>
      <w:r>
        <w:rPr>
          <w:rFonts w:ascii="Adobe Caslon Pro" w:hAnsi="Adobe Caslon Pro"/>
        </w:rPr>
        <w:t xml:space="preserve"> must ask for the assignment missed.  Mr. Myers will not be there to stand over you and make sure make up work is completed.  It is </w:t>
      </w:r>
      <w:r>
        <w:rPr>
          <w:rFonts w:ascii="Adobe Caslon Pro" w:hAnsi="Adobe Caslon Pro"/>
          <w:i/>
        </w:rPr>
        <w:t>your</w:t>
      </w:r>
      <w:r>
        <w:rPr>
          <w:rFonts w:ascii="Adobe Caslon Pro" w:hAnsi="Adobe Caslon Pro"/>
        </w:rPr>
        <w:t xml:space="preserve"> responsibility.  It would be beneficial to check the class website for assignments and other material</w:t>
      </w:r>
      <w:r w:rsidR="00CC19FD">
        <w:rPr>
          <w:rFonts w:ascii="Adobe Caslon Pro" w:hAnsi="Adobe Caslon Pro"/>
        </w:rPr>
        <w:t>s</w:t>
      </w:r>
      <w:r>
        <w:rPr>
          <w:rFonts w:ascii="Adobe Caslon Pro" w:hAnsi="Adobe Caslon Pro"/>
        </w:rPr>
        <w:t xml:space="preserve">.  Other students are also an excellent source for discovery what you may have missed.  Make up work will be accepted only from </w:t>
      </w:r>
      <w:r>
        <w:rPr>
          <w:rFonts w:ascii="Adobe Caslon Pro" w:hAnsi="Adobe Caslon Pro"/>
          <w:b/>
          <w:i/>
        </w:rPr>
        <w:t>excused absences</w:t>
      </w:r>
      <w:r>
        <w:rPr>
          <w:rFonts w:ascii="Adobe Caslon Pro" w:hAnsi="Adobe Caslon Pro"/>
        </w:rPr>
        <w:t xml:space="preserve">.  This includes exams, quizzes, homework, and projects.  Staying out of school </w:t>
      </w:r>
      <w:r w:rsidR="008614BD">
        <w:rPr>
          <w:rFonts w:ascii="Adobe Caslon Pro" w:hAnsi="Adobe Caslon Pro"/>
        </w:rPr>
        <w:t xml:space="preserve">is BAD and not rewarded with an extra day to complete work.  If you are present at school in body or mind on a due date, the work must be turned in.  If you are unable to make my class, submit the assignment in my </w:t>
      </w:r>
      <w:r w:rsidR="00CC19FD">
        <w:rPr>
          <w:rFonts w:ascii="Adobe Caslon Pro" w:hAnsi="Adobe Caslon Pro"/>
        </w:rPr>
        <w:t xml:space="preserve">mail </w:t>
      </w:r>
      <w:r w:rsidR="008614BD">
        <w:rPr>
          <w:rFonts w:ascii="Adobe Caslon Pro" w:hAnsi="Adobe Caslon Pro"/>
        </w:rPr>
        <w:t xml:space="preserve">box, in my hand, or by email by the end of your class period.  </w:t>
      </w:r>
    </w:p>
    <w:p w:rsidR="008614BD" w:rsidRDefault="008614BD" w:rsidP="0050577B">
      <w:pPr>
        <w:rPr>
          <w:rFonts w:ascii="Adobe Caslon Pro" w:hAnsi="Adobe Caslon Pro"/>
        </w:rPr>
      </w:pPr>
    </w:p>
    <w:p w:rsidR="008614BD" w:rsidRPr="006A6085" w:rsidRDefault="008614BD" w:rsidP="0050577B">
      <w:pPr>
        <w:rPr>
          <w:rFonts w:ascii="Adobe Caslon Pro" w:hAnsi="Adobe Caslon Pro"/>
          <w:b/>
        </w:rPr>
      </w:pPr>
      <w:r w:rsidRPr="006A6085">
        <w:rPr>
          <w:rFonts w:ascii="Adobe Caslon Pro" w:hAnsi="Adobe Caslon Pro"/>
          <w:b/>
        </w:rPr>
        <w:t>Internal Assessment:</w:t>
      </w:r>
    </w:p>
    <w:p w:rsidR="008614BD" w:rsidRDefault="00495B7D" w:rsidP="0050577B">
      <w:pPr>
        <w:rPr>
          <w:rFonts w:ascii="Adobe Caslon Pro" w:hAnsi="Adobe Caslon Pro"/>
        </w:rPr>
      </w:pPr>
      <w:r>
        <w:rPr>
          <w:rFonts w:ascii="Adobe Caslon Pro" w:hAnsi="Adobe Caslon Pro"/>
        </w:rPr>
        <w:tab/>
        <w:t xml:space="preserve">The Mathematics </w:t>
      </w:r>
      <w:r w:rsidR="008614BD">
        <w:rPr>
          <w:rFonts w:ascii="Adobe Caslon Pro" w:hAnsi="Adobe Caslon Pro"/>
        </w:rPr>
        <w:t xml:space="preserve">SL internal assessment is a mathematics </w:t>
      </w:r>
      <w:r w:rsidR="003D76B7">
        <w:rPr>
          <w:rFonts w:ascii="Adobe Caslon Pro" w:hAnsi="Adobe Caslon Pro"/>
        </w:rPr>
        <w:t>exploration</w:t>
      </w:r>
      <w:r w:rsidR="008614BD">
        <w:rPr>
          <w:rFonts w:ascii="Adobe Caslon Pro" w:hAnsi="Adobe Caslon Pro"/>
        </w:rPr>
        <w:t xml:space="preserve">.  A more detailed explanation of the IA and due dates will be issued at a later time during the first semester.  </w:t>
      </w:r>
    </w:p>
    <w:p w:rsidR="008614BD" w:rsidRDefault="008614BD" w:rsidP="0050577B">
      <w:pPr>
        <w:rPr>
          <w:rFonts w:ascii="Adobe Caslon Pro" w:hAnsi="Adobe Caslon Pro"/>
        </w:rPr>
      </w:pPr>
    </w:p>
    <w:p w:rsidR="008614BD" w:rsidRPr="006A6085" w:rsidRDefault="008614BD" w:rsidP="0050577B">
      <w:pPr>
        <w:rPr>
          <w:rFonts w:ascii="Adobe Caslon Pro" w:hAnsi="Adobe Caslon Pro"/>
          <w:b/>
        </w:rPr>
      </w:pPr>
      <w:r w:rsidRPr="006A6085">
        <w:rPr>
          <w:rFonts w:ascii="Adobe Caslon Pro" w:hAnsi="Adobe Caslon Pro"/>
          <w:b/>
        </w:rPr>
        <w:t>Grading:</w:t>
      </w:r>
    </w:p>
    <w:p w:rsidR="008614BD" w:rsidRDefault="008614BD" w:rsidP="0050577B">
      <w:pPr>
        <w:rPr>
          <w:rFonts w:ascii="Adobe Caslon Pro" w:hAnsi="Adobe Caslon Pro"/>
        </w:rPr>
      </w:pPr>
      <w:r>
        <w:rPr>
          <w:rFonts w:ascii="Adobe Caslon Pro" w:hAnsi="Adobe Caslon Pro"/>
        </w:rPr>
        <w:tab/>
        <w:t xml:space="preserve">The </w:t>
      </w:r>
      <w:r w:rsidR="00436F33">
        <w:rPr>
          <w:rFonts w:ascii="Adobe Caslon Pro" w:hAnsi="Adobe Caslon Pro"/>
        </w:rPr>
        <w:t xml:space="preserve">10-point </w:t>
      </w:r>
      <w:r>
        <w:rPr>
          <w:rFonts w:ascii="Adobe Caslon Pro" w:hAnsi="Adobe Caslon Pro"/>
        </w:rPr>
        <w:t xml:space="preserve">grading scale set forth by GCS will be followed in this course.  </w:t>
      </w:r>
    </w:p>
    <w:p w:rsidR="008614BD" w:rsidRDefault="008614BD" w:rsidP="0050577B">
      <w:pPr>
        <w:rPr>
          <w:rFonts w:ascii="Adobe Caslon Pro" w:hAnsi="Adobe Caslon Pro"/>
        </w:rPr>
      </w:pPr>
      <w:r>
        <w:rPr>
          <w:rFonts w:ascii="Adobe Caslon Pro" w:hAnsi="Adobe Caslon Pro"/>
        </w:rPr>
        <w:tab/>
        <w:t xml:space="preserve">Each Nine Weeks: Homework – </w:t>
      </w:r>
      <w:r w:rsidR="00C436E1">
        <w:rPr>
          <w:rFonts w:ascii="Adobe Caslon Pro" w:hAnsi="Adobe Caslon Pro"/>
        </w:rPr>
        <w:t>10</w:t>
      </w:r>
      <w:r>
        <w:rPr>
          <w:rFonts w:ascii="Adobe Caslon Pro" w:hAnsi="Adobe Caslon Pro"/>
        </w:rPr>
        <w:t xml:space="preserve">%, Quizzes – </w:t>
      </w:r>
      <w:r w:rsidR="00D27989">
        <w:rPr>
          <w:rFonts w:ascii="Adobe Caslon Pro" w:hAnsi="Adobe Caslon Pro"/>
        </w:rPr>
        <w:t>3</w:t>
      </w:r>
      <w:r w:rsidR="00EC592A">
        <w:rPr>
          <w:rFonts w:ascii="Adobe Caslon Pro" w:hAnsi="Adobe Caslon Pro"/>
        </w:rPr>
        <w:t>0</w:t>
      </w:r>
      <w:r>
        <w:rPr>
          <w:rFonts w:ascii="Adobe Caslon Pro" w:hAnsi="Adobe Caslon Pro"/>
        </w:rPr>
        <w:t>%, Tests</w:t>
      </w:r>
      <w:r w:rsidR="00C436E1">
        <w:rPr>
          <w:rFonts w:ascii="Adobe Caslon Pro" w:hAnsi="Adobe Caslon Pro"/>
        </w:rPr>
        <w:t>/Projects</w:t>
      </w:r>
      <w:r>
        <w:rPr>
          <w:rFonts w:ascii="Adobe Caslon Pro" w:hAnsi="Adobe Caslon Pro"/>
        </w:rPr>
        <w:t xml:space="preserve"> – </w:t>
      </w:r>
      <w:r w:rsidR="00D27989">
        <w:rPr>
          <w:rFonts w:ascii="Adobe Caslon Pro" w:hAnsi="Adobe Caslon Pro"/>
        </w:rPr>
        <w:t>6</w:t>
      </w:r>
      <w:r w:rsidR="00C436E1">
        <w:rPr>
          <w:rFonts w:ascii="Adobe Caslon Pro" w:hAnsi="Adobe Caslon Pro"/>
        </w:rPr>
        <w:t>0</w:t>
      </w:r>
      <w:r>
        <w:rPr>
          <w:rFonts w:ascii="Adobe Caslon Pro" w:hAnsi="Adobe Caslon Pro"/>
        </w:rPr>
        <w:t>%</w:t>
      </w:r>
      <w:r w:rsidR="00C436E1">
        <w:rPr>
          <w:rFonts w:ascii="Adobe Caslon Pro" w:hAnsi="Adobe Caslon Pro"/>
        </w:rPr>
        <w:t xml:space="preserve"> </w:t>
      </w:r>
    </w:p>
    <w:p w:rsidR="00EC592A" w:rsidRDefault="00EC592A" w:rsidP="005A3A99">
      <w:pPr>
        <w:rPr>
          <w:rFonts w:ascii="Adobe Caslon Pro" w:hAnsi="Adobe Caslon Pro"/>
        </w:rPr>
      </w:pPr>
      <w:r>
        <w:rPr>
          <w:rFonts w:ascii="Adobe Caslon Pro" w:hAnsi="Adobe Caslon Pro"/>
        </w:rPr>
        <w:tab/>
      </w:r>
    </w:p>
    <w:p w:rsidR="00EC592A" w:rsidRDefault="00EC592A" w:rsidP="00EC592A">
      <w:pPr>
        <w:rPr>
          <w:rFonts w:ascii="Adobe Caslon Pro" w:hAnsi="Adobe Caslon Pro"/>
        </w:rPr>
      </w:pPr>
    </w:p>
    <w:p w:rsidR="00EC592A" w:rsidRPr="006A6085" w:rsidRDefault="00EC592A" w:rsidP="00EC592A">
      <w:pPr>
        <w:rPr>
          <w:rFonts w:ascii="Adobe Caslon Pro" w:hAnsi="Adobe Caslon Pro"/>
          <w:b/>
        </w:rPr>
      </w:pPr>
      <w:r w:rsidRPr="006A6085">
        <w:rPr>
          <w:rFonts w:ascii="Adobe Caslon Pro" w:hAnsi="Adobe Caslon Pro"/>
          <w:b/>
        </w:rPr>
        <w:t>Extra Help:</w:t>
      </w:r>
    </w:p>
    <w:p w:rsidR="00EC592A" w:rsidRDefault="00EC592A" w:rsidP="00EC592A">
      <w:pPr>
        <w:rPr>
          <w:rFonts w:ascii="Adobe Caslon Pro" w:hAnsi="Adobe Caslon Pro"/>
        </w:rPr>
      </w:pPr>
      <w:r>
        <w:rPr>
          <w:rFonts w:ascii="Adobe Caslon Pro" w:hAnsi="Adobe Caslon Pro"/>
        </w:rPr>
        <w:tab/>
        <w:t xml:space="preserve">I want you to succeed, and I feel that all students can succeed given the right tools.  I love math and would be ecstatic to help others love it too!  It is not difficult to keep up with the class, but if you do get behind it is extremely difficult to catch up.  I </w:t>
      </w:r>
      <w:r w:rsidR="006A6085">
        <w:rPr>
          <w:rFonts w:ascii="Adobe Caslon Pro" w:hAnsi="Adobe Caslon Pro"/>
        </w:rPr>
        <w:t xml:space="preserve">will be available most mornings.  </w:t>
      </w:r>
      <w:r>
        <w:rPr>
          <w:rFonts w:ascii="Adobe Caslon Pro" w:hAnsi="Adobe Caslon Pro"/>
        </w:rPr>
        <w:t xml:space="preserve">(Just let me know you are coming in) I will also be available </w:t>
      </w:r>
      <w:r w:rsidR="006A6085">
        <w:rPr>
          <w:rFonts w:ascii="Adobe Caslon Pro" w:hAnsi="Adobe Caslon Pro"/>
        </w:rPr>
        <w:t>Monday</w:t>
      </w:r>
      <w:r>
        <w:rPr>
          <w:rFonts w:ascii="Adobe Caslon Pro" w:hAnsi="Adobe Caslon Pro"/>
        </w:rPr>
        <w:t xml:space="preserve"> afternoons for tutoring</w:t>
      </w:r>
      <w:r w:rsidR="006A6085">
        <w:rPr>
          <w:rFonts w:ascii="Adobe Caslon Pro" w:hAnsi="Adobe Caslon Pro"/>
        </w:rPr>
        <w:t xml:space="preserve"> and possibly others</w:t>
      </w:r>
      <w:r>
        <w:rPr>
          <w:rFonts w:ascii="Adobe Caslon Pro" w:hAnsi="Adobe Caslon Pro"/>
        </w:rPr>
        <w:t>.  Extra help sessions are for help only.  Do not come in seeking the answers to homework problems, as answers will not be given</w:t>
      </w:r>
      <w:r w:rsidR="006A6085">
        <w:rPr>
          <w:rFonts w:ascii="Adobe Caslon Pro" w:hAnsi="Adobe Caslon Pro"/>
        </w:rPr>
        <w:t>.</w:t>
      </w:r>
      <w:r>
        <w:rPr>
          <w:rFonts w:ascii="Adobe Caslon Pro" w:hAnsi="Adobe Caslon Pro"/>
        </w:rPr>
        <w:t xml:space="preserve">  Review sessions before tests will be held if there is a student interes</w:t>
      </w:r>
      <w:r w:rsidR="00C436E1">
        <w:rPr>
          <w:rFonts w:ascii="Adobe Caslon Pro" w:hAnsi="Adobe Caslon Pro"/>
        </w:rPr>
        <w:t>t.  I can also assist over email</w:t>
      </w:r>
      <w:r w:rsidR="006A6085">
        <w:rPr>
          <w:rFonts w:ascii="Adobe Caslon Pro" w:hAnsi="Adobe Caslon Pro"/>
        </w:rPr>
        <w:t>.</w:t>
      </w:r>
      <w:r>
        <w:rPr>
          <w:rFonts w:ascii="Adobe Caslon Pro" w:hAnsi="Adobe Caslon Pro"/>
        </w:rPr>
        <w:t xml:space="preserve">  I AM HERE TO HELP!!</w:t>
      </w:r>
    </w:p>
    <w:p w:rsidR="00523A22" w:rsidRDefault="00523A22" w:rsidP="00EC592A">
      <w:pPr>
        <w:rPr>
          <w:rFonts w:ascii="Adobe Caslon Pro" w:hAnsi="Adobe Caslon Pro"/>
        </w:rPr>
      </w:pPr>
    </w:p>
    <w:p w:rsidR="00523A22" w:rsidRPr="006A6085" w:rsidRDefault="00523A22" w:rsidP="00EC592A">
      <w:pPr>
        <w:rPr>
          <w:rFonts w:ascii="Adobe Caslon Pro" w:hAnsi="Adobe Caslon Pro"/>
          <w:b/>
        </w:rPr>
      </w:pPr>
      <w:r w:rsidRPr="006A6085">
        <w:rPr>
          <w:rFonts w:ascii="Adobe Caslon Pro" w:hAnsi="Adobe Caslon Pro"/>
          <w:b/>
        </w:rPr>
        <w:t>IB Honor Code:</w:t>
      </w:r>
    </w:p>
    <w:p w:rsidR="00523A22" w:rsidRDefault="00523A22" w:rsidP="00EC592A">
      <w:pPr>
        <w:rPr>
          <w:rFonts w:ascii="Adobe Caslon Pro" w:hAnsi="Adobe Caslon Pro"/>
        </w:rPr>
      </w:pPr>
      <w:r>
        <w:rPr>
          <w:rFonts w:ascii="Adobe Caslon Pro" w:hAnsi="Adobe Caslon Pro"/>
        </w:rPr>
        <w:t xml:space="preserve">         All students will adhere to the high standards set forth by the International Baccalaureate Program.  Academic honesty is a set of values and skills that promote personal integrity and good practice in teaching, learning and assessment.  It is influenced and shaped by a variety of factors including peer pressure, culture, parental expectations, role modeling and taught skills.  </w:t>
      </w:r>
    </w:p>
    <w:p w:rsidR="00523A22" w:rsidRDefault="00523A22" w:rsidP="00EC592A">
      <w:pPr>
        <w:rPr>
          <w:rFonts w:ascii="Adobe Caslon Pro" w:hAnsi="Adobe Caslon Pro"/>
        </w:rPr>
      </w:pPr>
    </w:p>
    <w:p w:rsidR="00523A22" w:rsidRDefault="00523A22" w:rsidP="00523A22">
      <w:pPr>
        <w:ind w:firstLine="720"/>
        <w:rPr>
          <w:rFonts w:ascii="Adobe Caslon Pro" w:hAnsi="Adobe Caslon Pro"/>
        </w:rPr>
      </w:pPr>
      <w:r>
        <w:rPr>
          <w:rFonts w:ascii="Adobe Caslon Pro" w:hAnsi="Adobe Caslon Pro"/>
          <w:b/>
        </w:rPr>
        <w:t>Academic dishonesty</w:t>
      </w:r>
      <w:r>
        <w:rPr>
          <w:rFonts w:ascii="Adobe Caslon Pro" w:hAnsi="Adobe Caslon Pro"/>
        </w:rPr>
        <w:t xml:space="preserve"> includes, but is not limited to, plagiarism, collusion and cheating on examinations.  </w:t>
      </w:r>
    </w:p>
    <w:p w:rsidR="00523A22" w:rsidRDefault="00523A22" w:rsidP="00EC592A">
      <w:pPr>
        <w:rPr>
          <w:rFonts w:ascii="Adobe Caslon Pro" w:hAnsi="Adobe Caslon Pro"/>
        </w:rPr>
      </w:pPr>
    </w:p>
    <w:p w:rsidR="00523A22" w:rsidRDefault="00523A22" w:rsidP="00523A22">
      <w:pPr>
        <w:ind w:firstLine="720"/>
        <w:rPr>
          <w:rFonts w:ascii="Adobe Caslon Pro" w:hAnsi="Adobe Caslon Pro"/>
        </w:rPr>
      </w:pPr>
      <w:r>
        <w:rPr>
          <w:rFonts w:ascii="Adobe Caslon Pro" w:hAnsi="Adobe Caslon Pro"/>
        </w:rPr>
        <w:t xml:space="preserve">IB Candidates must appreciate the merits of academic honesty, but there must be no uncertainty over the consequences of acting in a dishonest manner or failing to observe the standard academic practice of acknowledging the work of another person.  To do so would be a breach of the general regulation and constitute malpractice and expulsion from the Diploma </w:t>
      </w:r>
      <w:proofErr w:type="spellStart"/>
      <w:r>
        <w:rPr>
          <w:rFonts w:ascii="Adobe Caslon Pro" w:hAnsi="Adobe Caslon Pro"/>
        </w:rPr>
        <w:t>Programme</w:t>
      </w:r>
      <w:proofErr w:type="spellEnd"/>
      <w:r>
        <w:rPr>
          <w:rFonts w:ascii="Adobe Caslon Pro" w:hAnsi="Adobe Caslon Pro"/>
        </w:rPr>
        <w:t>.</w:t>
      </w:r>
    </w:p>
    <w:p w:rsidR="00D27989" w:rsidRDefault="00D27989" w:rsidP="00D27989">
      <w:pPr>
        <w:rPr>
          <w:rFonts w:ascii="Adobe Caslon Pro" w:hAnsi="Adobe Caslon Pro"/>
        </w:rPr>
      </w:pPr>
    </w:p>
    <w:sectPr w:rsidR="00D27989" w:rsidSect="006B0D2F">
      <w:headerReference w:type="first" r:id="rId9"/>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1B9" w:rsidRDefault="008601B9" w:rsidP="006B0D2F">
      <w:r>
        <w:separator/>
      </w:r>
    </w:p>
  </w:endnote>
  <w:endnote w:type="continuationSeparator" w:id="0">
    <w:p w:rsidR="008601B9" w:rsidRDefault="008601B9" w:rsidP="006B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1B9" w:rsidRDefault="008601B9" w:rsidP="006B0D2F">
      <w:r>
        <w:separator/>
      </w:r>
    </w:p>
  </w:footnote>
  <w:footnote w:type="continuationSeparator" w:id="0">
    <w:p w:rsidR="008601B9" w:rsidRDefault="008601B9" w:rsidP="006B0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D2F" w:rsidRDefault="00436F33">
    <w:pPr>
      <w:pStyle w:val="Header"/>
    </w:pPr>
    <w:r>
      <w:rPr>
        <w:noProof/>
      </w:rPr>
      <mc:AlternateContent>
        <mc:Choice Requires="wpg">
          <w:drawing>
            <wp:anchor distT="0" distB="0" distL="114300" distR="114300" simplePos="0" relativeHeight="251657728" behindDoc="0" locked="0" layoutInCell="0" allowOverlap="1">
              <wp:simplePos x="0" y="0"/>
              <wp:positionH relativeFrom="page">
                <wp:posOffset>200660</wp:posOffset>
              </wp:positionH>
              <wp:positionV relativeFrom="page">
                <wp:posOffset>100330</wp:posOffset>
              </wp:positionV>
              <wp:extent cx="7363460" cy="530225"/>
              <wp:effectExtent l="10160" t="14605" r="10160"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530225"/>
                        <a:chOff x="330" y="308"/>
                        <a:chExt cx="11586" cy="835"/>
                      </a:xfrm>
                    </wpg:grpSpPr>
                    <wps:wsp>
                      <wps:cNvPr id="2" name="Rectangle 6"/>
                      <wps:cNvSpPr>
                        <a:spLocks noChangeArrowheads="1"/>
                      </wps:cNvSpPr>
                      <wps:spPr bwMode="auto">
                        <a:xfrm>
                          <a:off x="377" y="360"/>
                          <a:ext cx="9346" cy="720"/>
                        </a:xfrm>
                        <a:prstGeom prst="rect">
                          <a:avLst/>
                        </a:prstGeom>
                        <a:solidFill>
                          <a:srgbClr val="E36C0A"/>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6B0D2F" w:rsidRPr="006B0D2F" w:rsidRDefault="006B0D2F" w:rsidP="006B0D2F">
                            <w:pPr>
                              <w:pStyle w:val="Header"/>
                              <w:jc w:val="center"/>
                              <w:rPr>
                                <w:color w:val="FFFFFF"/>
                                <w:sz w:val="28"/>
                                <w:szCs w:val="28"/>
                              </w:rPr>
                            </w:pPr>
                            <w:r w:rsidRPr="006B0D2F">
                              <w:rPr>
                                <w:rFonts w:ascii="Papyrus" w:hAnsi="Papyrus"/>
                                <w:b/>
                                <w:sz w:val="40"/>
                                <w:szCs w:val="40"/>
                              </w:rPr>
                              <w:t>IB Mathematical SL</w:t>
                            </w:r>
                          </w:p>
                        </w:txbxContent>
                      </wps:txbx>
                      <wps:bodyPr rot="0" vert="horz" wrap="square" lIns="91440" tIns="45720" rIns="91440" bIns="45720" anchor="ctr" anchorCtr="0" upright="1">
                        <a:noAutofit/>
                      </wps:bodyPr>
                    </wps:wsp>
                    <wps:wsp>
                      <wps:cNvPr id="3" name="Rectangle 7"/>
                      <wps:cNvSpPr>
                        <a:spLocks noChangeArrowheads="1"/>
                      </wps:cNvSpPr>
                      <wps:spPr bwMode="auto">
                        <a:xfrm>
                          <a:off x="9763" y="360"/>
                          <a:ext cx="2102" cy="720"/>
                        </a:xfrm>
                        <a:prstGeom prst="rect">
                          <a:avLst/>
                        </a:prstGeom>
                        <a:solidFill>
                          <a:srgbClr val="9BBB59"/>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6B0D2F" w:rsidRPr="006B0D2F" w:rsidRDefault="00436F33">
                            <w:pPr>
                              <w:pStyle w:val="Header"/>
                              <w:rPr>
                                <w:color w:val="FFFFFF"/>
                                <w:sz w:val="36"/>
                                <w:szCs w:val="36"/>
                              </w:rPr>
                            </w:pPr>
                            <w:r>
                              <w:rPr>
                                <w:sz w:val="36"/>
                                <w:szCs w:val="36"/>
                              </w:rPr>
                              <w:t>201</w:t>
                            </w:r>
                            <w:r w:rsidR="00275EDE">
                              <w:rPr>
                                <w:sz w:val="36"/>
                                <w:szCs w:val="36"/>
                              </w:rPr>
                              <w:t>7</w:t>
                            </w:r>
                            <w:r>
                              <w:rPr>
                                <w:sz w:val="36"/>
                                <w:szCs w:val="36"/>
                              </w:rPr>
                              <w:t>-201</w:t>
                            </w:r>
                            <w:r w:rsidR="00275EDE">
                              <w:rPr>
                                <w:sz w:val="36"/>
                                <w:szCs w:val="36"/>
                              </w:rPr>
                              <w:t>8</w:t>
                            </w:r>
                          </w:p>
                        </w:txbxContent>
                      </wps:txbx>
                      <wps:bodyPr rot="0" vert="horz" wrap="square" lIns="91440" tIns="45720" rIns="91440" bIns="45720" anchor="ctr" anchorCtr="0" upright="1">
                        <a:noAutofit/>
                      </wps:bodyPr>
                    </wps:wsp>
                    <wps:wsp>
                      <wps:cNvPr id="4" name="Rectangle 8"/>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5" o:spid="_x0000_s1026" style="position:absolute;margin-left:15.8pt;margin-top:7.9pt;width:579.8pt;height:41.75pt;z-index:251657728;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" o:allowincell="f">
              <v:rect id="Rectangle 6"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" fillcolor="#e36c0a" stroked="f" strokecolor="white" strokeweight="1.5pt">
                <v:textbox>
                  <w:txbxContent>
                    <w:p w:rsidR="006B0D2F" w:rsidRPr="006B0D2F" w:rsidRDefault="006B0D2F" w:rsidP="006B0D2F">
                      <w:pPr>
                        <w:pStyle w:val="Header"/>
                        <w:jc w:val="center"/>
                        <w:rPr>
                          <w:color w:val="FFFFFF"/>
                          <w:sz w:val="28"/>
                          <w:szCs w:val="28"/>
                        </w:rPr>
                      </w:pPr>
                      <w:r w:rsidRPr="006B0D2F">
                        <w:rPr>
                          <w:rFonts w:ascii="Papyrus" w:hAnsi="Papyrus"/>
                          <w:b/>
                          <w:sz w:val="40"/>
                          <w:szCs w:val="40"/>
                        </w:rPr>
                        <w:t>IB Mathematical SL</w:t>
                      </w:r>
                    </w:p>
                  </w:txbxContent>
                </v:textbox>
              </v:rect>
              <v:rect id="Rectangle 7"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" fillcolor="#9bbb59" stroked="f" strokecolor="white" strokeweight="2pt">
                <v:textbox>
                  <w:txbxContent>
                    <w:p w:rsidR="006B0D2F" w:rsidRPr="006B0D2F" w:rsidRDefault="00436F33">
                      <w:pPr>
                        <w:pStyle w:val="Header"/>
                        <w:rPr>
                          <w:color w:val="FFFFFF"/>
                          <w:sz w:val="36"/>
                          <w:szCs w:val="36"/>
                        </w:rPr>
                      </w:pPr>
                      <w:r>
                        <w:rPr>
                          <w:sz w:val="36"/>
                          <w:szCs w:val="36"/>
                        </w:rPr>
                        <w:t>201</w:t>
                      </w:r>
                      <w:r w:rsidR="00275EDE">
                        <w:rPr>
                          <w:sz w:val="36"/>
                          <w:szCs w:val="36"/>
                        </w:rPr>
                        <w:t>7</w:t>
                      </w:r>
                      <w:r>
                        <w:rPr>
                          <w:sz w:val="36"/>
                          <w:szCs w:val="36"/>
                        </w:rPr>
                        <w:t>-201</w:t>
                      </w:r>
                      <w:r w:rsidR="00275EDE">
                        <w:rPr>
                          <w:sz w:val="36"/>
                          <w:szCs w:val="36"/>
                        </w:rPr>
                        <w:t>8</w:t>
                      </w:r>
                    </w:p>
                  </w:txbxContent>
                </v:textbox>
              </v:rect>
              <v:rect id="Rectangle 8"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47C"/>
    <w:multiLevelType w:val="hybridMultilevel"/>
    <w:tmpl w:val="FAA6677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4F"/>
    <w:rsid w:val="000D3530"/>
    <w:rsid w:val="00275EDE"/>
    <w:rsid w:val="00341CB5"/>
    <w:rsid w:val="003D44D5"/>
    <w:rsid w:val="003D76B7"/>
    <w:rsid w:val="00436F33"/>
    <w:rsid w:val="00495B7D"/>
    <w:rsid w:val="004B7F0F"/>
    <w:rsid w:val="0050577B"/>
    <w:rsid w:val="00523A22"/>
    <w:rsid w:val="00541A1B"/>
    <w:rsid w:val="005A3A99"/>
    <w:rsid w:val="006A3AE8"/>
    <w:rsid w:val="006A6085"/>
    <w:rsid w:val="006A6297"/>
    <w:rsid w:val="006B0D2F"/>
    <w:rsid w:val="00797781"/>
    <w:rsid w:val="008601B9"/>
    <w:rsid w:val="008614BD"/>
    <w:rsid w:val="008B15B9"/>
    <w:rsid w:val="008D31AC"/>
    <w:rsid w:val="00992763"/>
    <w:rsid w:val="00A251D6"/>
    <w:rsid w:val="00AA007F"/>
    <w:rsid w:val="00AD6762"/>
    <w:rsid w:val="00C436E1"/>
    <w:rsid w:val="00CC19FD"/>
    <w:rsid w:val="00D0062D"/>
    <w:rsid w:val="00D27989"/>
    <w:rsid w:val="00D50163"/>
    <w:rsid w:val="00EB1D4F"/>
    <w:rsid w:val="00EC380B"/>
    <w:rsid w:val="00EC592A"/>
    <w:rsid w:val="00F3346D"/>
    <w:rsid w:val="00F5795F"/>
    <w:rsid w:val="00F82A7B"/>
    <w:rsid w:val="00F8503E"/>
    <w:rsid w:val="00FC18E8"/>
    <w:rsid w:val="00FD1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9A338"/>
  <w15:docId w15:val="{1ECD6863-44CB-4A1E-8963-BBEEF84A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1D4F"/>
    <w:rPr>
      <w:color w:val="0000FF"/>
      <w:u w:val="single"/>
    </w:rPr>
  </w:style>
  <w:style w:type="paragraph" w:styleId="Header">
    <w:name w:val="header"/>
    <w:basedOn w:val="Normal"/>
    <w:link w:val="HeaderChar"/>
    <w:uiPriority w:val="99"/>
    <w:rsid w:val="006B0D2F"/>
    <w:pPr>
      <w:tabs>
        <w:tab w:val="center" w:pos="4680"/>
        <w:tab w:val="right" w:pos="9360"/>
      </w:tabs>
    </w:pPr>
  </w:style>
  <w:style w:type="character" w:customStyle="1" w:styleId="HeaderChar">
    <w:name w:val="Header Char"/>
    <w:link w:val="Header"/>
    <w:uiPriority w:val="99"/>
    <w:rsid w:val="006B0D2F"/>
    <w:rPr>
      <w:sz w:val="24"/>
      <w:szCs w:val="24"/>
    </w:rPr>
  </w:style>
  <w:style w:type="paragraph" w:styleId="Footer">
    <w:name w:val="footer"/>
    <w:basedOn w:val="Normal"/>
    <w:link w:val="FooterChar"/>
    <w:rsid w:val="006B0D2F"/>
    <w:pPr>
      <w:tabs>
        <w:tab w:val="center" w:pos="4680"/>
        <w:tab w:val="right" w:pos="9360"/>
      </w:tabs>
    </w:pPr>
  </w:style>
  <w:style w:type="character" w:customStyle="1" w:styleId="FooterChar">
    <w:name w:val="Footer Char"/>
    <w:link w:val="Footer"/>
    <w:rsid w:val="006B0D2F"/>
    <w:rPr>
      <w:sz w:val="24"/>
      <w:szCs w:val="24"/>
    </w:rPr>
  </w:style>
  <w:style w:type="paragraph" w:styleId="BalloonText">
    <w:name w:val="Balloon Text"/>
    <w:basedOn w:val="Normal"/>
    <w:link w:val="BalloonTextChar"/>
    <w:rsid w:val="006B0D2F"/>
    <w:rPr>
      <w:rFonts w:ascii="Tahoma" w:hAnsi="Tahoma" w:cs="Tahoma"/>
      <w:sz w:val="16"/>
      <w:szCs w:val="16"/>
    </w:rPr>
  </w:style>
  <w:style w:type="character" w:customStyle="1" w:styleId="BalloonTextChar">
    <w:name w:val="Balloon Text Char"/>
    <w:link w:val="BalloonText"/>
    <w:rsid w:val="006B0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yersd2@gcsn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2008-2009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IB Mathematical SL</vt:lpstr>
    </vt:vector>
  </TitlesOfParts>
  <Company>UNCG</Company>
  <LinksUpToDate>false</LinksUpToDate>
  <CharactersWithSpaces>5517</CharactersWithSpaces>
  <SharedDoc>false</SharedDoc>
  <HLinks>
    <vt:vector size="6" baseType="variant">
      <vt:variant>
        <vt:i4>5373993</vt:i4>
      </vt:variant>
      <vt:variant>
        <vt:i4>0</vt:i4>
      </vt:variant>
      <vt:variant>
        <vt:i4>0</vt:i4>
      </vt:variant>
      <vt:variant>
        <vt:i4>5</vt:i4>
      </vt:variant>
      <vt:variant>
        <vt:lpwstr>mailto:myersd2@gcsnc.com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 Mathematical SL</dc:title>
  <dc:creator>Administrator</dc:creator>
  <cp:lastModifiedBy>Dan Myers</cp:lastModifiedBy>
  <cp:revision>3</cp:revision>
  <cp:lastPrinted>2014-08-22T15:52:00Z</cp:lastPrinted>
  <dcterms:created xsi:type="dcterms:W3CDTF">2017-08-23T13:37:00Z</dcterms:created>
  <dcterms:modified xsi:type="dcterms:W3CDTF">2017-08-23T13:40:00Z</dcterms:modified>
</cp:coreProperties>
</file>