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504A8" w14:textId="4B699CAF" w:rsidR="00E80063" w:rsidRPr="00C0719E" w:rsidRDefault="00E80063">
      <w:pPr>
        <w:rPr>
          <w:rFonts w:ascii="Times New Roman" w:hAnsi="Times New Roman" w:cs="Times New Roman"/>
          <w:b/>
        </w:rPr>
      </w:pPr>
      <w:r w:rsidRPr="00C0719E">
        <w:rPr>
          <w:rFonts w:ascii="Times New Roman" w:hAnsi="Times New Roman" w:cs="Times New Roman"/>
          <w:b/>
        </w:rPr>
        <w:t>Declaration of Independence Annotation</w:t>
      </w:r>
    </w:p>
    <w:p w14:paraId="2DACB586" w14:textId="1672C10E" w:rsidR="00C0719E" w:rsidRDefault="00C0719E">
      <w:pPr>
        <w:rPr>
          <w:rFonts w:ascii="Times New Roman" w:hAnsi="Times New Roman" w:cs="Times New Roman"/>
        </w:rPr>
      </w:pPr>
      <w:bookmarkStart w:id="0" w:name="_GoBack"/>
      <w:r w:rsidRPr="00C0719E">
        <w:rPr>
          <w:rFonts w:ascii="Times New Roman" w:hAnsi="Times New Roman" w:cs="Times New Roman"/>
          <w:i/>
        </w:rPr>
        <w:t>Directions:</w:t>
      </w:r>
      <w:r>
        <w:rPr>
          <w:rFonts w:ascii="Times New Roman" w:hAnsi="Times New Roman" w:cs="Times New Roman"/>
        </w:rPr>
        <w:t xml:space="preserve"> </w:t>
      </w:r>
      <w:bookmarkEnd w:id="0"/>
      <w:r>
        <w:rPr>
          <w:rFonts w:ascii="Times New Roman" w:hAnsi="Times New Roman" w:cs="Times New Roman"/>
        </w:rPr>
        <w:t xml:space="preserve">read the Declaration of Independence an annotate it using the graphic organizer below.  A copy of the Declaration of Independence can be found on the following link: </w:t>
      </w:r>
      <w:hyperlink r:id="rId4" w:history="1">
        <w:r w:rsidRPr="00C037EC">
          <w:rPr>
            <w:rStyle w:val="Hyperlink"/>
            <w:rFonts w:ascii="Times New Roman" w:hAnsi="Times New Roman" w:cs="Times New Roman"/>
          </w:rPr>
          <w:t>https://www.constitutionfacts.com/us-declaration-of-independence/read-the-declaration/</w:t>
        </w:r>
      </w:hyperlink>
      <w:r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5215"/>
      </w:tblGrid>
      <w:tr w:rsidR="000B55B8" w14:paraId="5132471C" w14:textId="77777777" w:rsidTr="007C5D36">
        <w:tc>
          <w:tcPr>
            <w:tcW w:w="10430" w:type="dxa"/>
            <w:gridSpan w:val="2"/>
          </w:tcPr>
          <w:p w14:paraId="2F5E0B59" w14:textId="77777777" w:rsidR="000B55B8" w:rsidRDefault="00C07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Summary of opening argument (first two paragraphs) – make connections to historic facts from the period </w:t>
            </w:r>
          </w:p>
          <w:p w14:paraId="2711C62C" w14:textId="77777777" w:rsidR="00C0719E" w:rsidRDefault="00C0719E">
            <w:pPr>
              <w:rPr>
                <w:rFonts w:ascii="Times New Roman" w:hAnsi="Times New Roman" w:cs="Times New Roman"/>
              </w:rPr>
            </w:pPr>
          </w:p>
          <w:p w14:paraId="5719F65F" w14:textId="77777777" w:rsidR="00C0719E" w:rsidRDefault="00C0719E">
            <w:pPr>
              <w:rPr>
                <w:rFonts w:ascii="Times New Roman" w:hAnsi="Times New Roman" w:cs="Times New Roman"/>
              </w:rPr>
            </w:pPr>
          </w:p>
          <w:p w14:paraId="11CAEBA5" w14:textId="2DED8B3D" w:rsidR="00C0719E" w:rsidRDefault="00C0719E">
            <w:pPr>
              <w:rPr>
                <w:rFonts w:ascii="Times New Roman" w:hAnsi="Times New Roman" w:cs="Times New Roman"/>
              </w:rPr>
            </w:pPr>
          </w:p>
          <w:p w14:paraId="0D037942" w14:textId="594F8123" w:rsidR="00C0719E" w:rsidRDefault="00C0719E">
            <w:pPr>
              <w:rPr>
                <w:rFonts w:ascii="Times New Roman" w:hAnsi="Times New Roman" w:cs="Times New Roman"/>
              </w:rPr>
            </w:pPr>
          </w:p>
          <w:p w14:paraId="5A1A0357" w14:textId="32FF0277" w:rsidR="00C0719E" w:rsidRDefault="00C0719E">
            <w:pPr>
              <w:rPr>
                <w:rFonts w:ascii="Times New Roman" w:hAnsi="Times New Roman" w:cs="Times New Roman"/>
              </w:rPr>
            </w:pPr>
          </w:p>
          <w:p w14:paraId="7C0E4B3F" w14:textId="77777777" w:rsidR="00C0719E" w:rsidRDefault="00C0719E">
            <w:pPr>
              <w:rPr>
                <w:rFonts w:ascii="Times New Roman" w:hAnsi="Times New Roman" w:cs="Times New Roman"/>
              </w:rPr>
            </w:pPr>
          </w:p>
          <w:p w14:paraId="1C0D9C4F" w14:textId="1A0D7840" w:rsidR="00C0719E" w:rsidRDefault="00C0719E">
            <w:pPr>
              <w:rPr>
                <w:rFonts w:ascii="Times New Roman" w:hAnsi="Times New Roman" w:cs="Times New Roman"/>
              </w:rPr>
            </w:pPr>
          </w:p>
        </w:tc>
      </w:tr>
      <w:tr w:rsidR="00E80063" w14:paraId="52F1404E" w14:textId="77777777" w:rsidTr="00E80063">
        <w:tc>
          <w:tcPr>
            <w:tcW w:w="5215" w:type="dxa"/>
          </w:tcPr>
          <w:p w14:paraId="10DED0CC" w14:textId="48864D73" w:rsidR="00E80063" w:rsidRDefault="00C07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Grievances (complaints about Britain – sampling of three or four)</w:t>
            </w:r>
          </w:p>
        </w:tc>
        <w:tc>
          <w:tcPr>
            <w:tcW w:w="5215" w:type="dxa"/>
          </w:tcPr>
          <w:p w14:paraId="4EFCCA7F" w14:textId="7AB30FC0" w:rsidR="00E80063" w:rsidRDefault="00C07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Specific Historic Examples from the </w:t>
            </w:r>
            <w:proofErr w:type="gramStart"/>
            <w:r>
              <w:rPr>
                <w:rFonts w:ascii="Times New Roman" w:hAnsi="Times New Roman" w:cs="Times New Roman"/>
              </w:rPr>
              <w:t>time period</w:t>
            </w:r>
            <w:proofErr w:type="gramEnd"/>
          </w:p>
        </w:tc>
      </w:tr>
      <w:tr w:rsidR="00E80063" w14:paraId="0F71858D" w14:textId="77777777" w:rsidTr="00E80063">
        <w:tc>
          <w:tcPr>
            <w:tcW w:w="5215" w:type="dxa"/>
          </w:tcPr>
          <w:p w14:paraId="663D1AB3" w14:textId="77777777" w:rsidR="00E80063" w:rsidRDefault="00E80063">
            <w:pPr>
              <w:rPr>
                <w:rFonts w:ascii="Times New Roman" w:hAnsi="Times New Roman" w:cs="Times New Roman"/>
              </w:rPr>
            </w:pPr>
          </w:p>
          <w:p w14:paraId="261407C2" w14:textId="77777777" w:rsidR="00C0719E" w:rsidRDefault="00C0719E">
            <w:pPr>
              <w:rPr>
                <w:rFonts w:ascii="Times New Roman" w:hAnsi="Times New Roman" w:cs="Times New Roman"/>
              </w:rPr>
            </w:pPr>
          </w:p>
          <w:p w14:paraId="19B9162E" w14:textId="77777777" w:rsidR="00C0719E" w:rsidRDefault="00C0719E">
            <w:pPr>
              <w:rPr>
                <w:rFonts w:ascii="Times New Roman" w:hAnsi="Times New Roman" w:cs="Times New Roman"/>
              </w:rPr>
            </w:pPr>
          </w:p>
          <w:p w14:paraId="1B891EA8" w14:textId="77777777" w:rsidR="00C0719E" w:rsidRDefault="00C0719E">
            <w:pPr>
              <w:rPr>
                <w:rFonts w:ascii="Times New Roman" w:hAnsi="Times New Roman" w:cs="Times New Roman"/>
              </w:rPr>
            </w:pPr>
          </w:p>
          <w:p w14:paraId="52A67E43" w14:textId="77777777" w:rsidR="00C0719E" w:rsidRDefault="00C0719E">
            <w:pPr>
              <w:rPr>
                <w:rFonts w:ascii="Times New Roman" w:hAnsi="Times New Roman" w:cs="Times New Roman"/>
              </w:rPr>
            </w:pPr>
          </w:p>
          <w:p w14:paraId="28B986DE" w14:textId="77777777" w:rsidR="00C0719E" w:rsidRDefault="00C0719E">
            <w:pPr>
              <w:rPr>
                <w:rFonts w:ascii="Times New Roman" w:hAnsi="Times New Roman" w:cs="Times New Roman"/>
              </w:rPr>
            </w:pPr>
          </w:p>
          <w:p w14:paraId="3F0967CA" w14:textId="77777777" w:rsidR="00C0719E" w:rsidRDefault="00C0719E">
            <w:pPr>
              <w:rPr>
                <w:rFonts w:ascii="Times New Roman" w:hAnsi="Times New Roman" w:cs="Times New Roman"/>
              </w:rPr>
            </w:pPr>
          </w:p>
          <w:p w14:paraId="28480412" w14:textId="77777777" w:rsidR="00C0719E" w:rsidRDefault="00C0719E">
            <w:pPr>
              <w:rPr>
                <w:rFonts w:ascii="Times New Roman" w:hAnsi="Times New Roman" w:cs="Times New Roman"/>
              </w:rPr>
            </w:pPr>
          </w:p>
          <w:p w14:paraId="0464ADCC" w14:textId="77777777" w:rsidR="00C0719E" w:rsidRDefault="00C0719E">
            <w:pPr>
              <w:rPr>
                <w:rFonts w:ascii="Times New Roman" w:hAnsi="Times New Roman" w:cs="Times New Roman"/>
              </w:rPr>
            </w:pPr>
          </w:p>
          <w:p w14:paraId="3DFB47E4" w14:textId="77777777" w:rsidR="00C0719E" w:rsidRDefault="00C0719E">
            <w:pPr>
              <w:rPr>
                <w:rFonts w:ascii="Times New Roman" w:hAnsi="Times New Roman" w:cs="Times New Roman"/>
              </w:rPr>
            </w:pPr>
          </w:p>
          <w:p w14:paraId="1CBC6278" w14:textId="77777777" w:rsidR="00C0719E" w:rsidRDefault="00C0719E">
            <w:pPr>
              <w:rPr>
                <w:rFonts w:ascii="Times New Roman" w:hAnsi="Times New Roman" w:cs="Times New Roman"/>
              </w:rPr>
            </w:pPr>
          </w:p>
          <w:p w14:paraId="45C28597" w14:textId="77777777" w:rsidR="00C0719E" w:rsidRDefault="00C0719E">
            <w:pPr>
              <w:rPr>
                <w:rFonts w:ascii="Times New Roman" w:hAnsi="Times New Roman" w:cs="Times New Roman"/>
              </w:rPr>
            </w:pPr>
          </w:p>
          <w:p w14:paraId="57F595A2" w14:textId="77777777" w:rsidR="00C0719E" w:rsidRDefault="00C0719E">
            <w:pPr>
              <w:rPr>
                <w:rFonts w:ascii="Times New Roman" w:hAnsi="Times New Roman" w:cs="Times New Roman"/>
              </w:rPr>
            </w:pPr>
          </w:p>
          <w:p w14:paraId="0337207D" w14:textId="77777777" w:rsidR="00C0719E" w:rsidRDefault="00C0719E">
            <w:pPr>
              <w:rPr>
                <w:rFonts w:ascii="Times New Roman" w:hAnsi="Times New Roman" w:cs="Times New Roman"/>
              </w:rPr>
            </w:pPr>
          </w:p>
          <w:p w14:paraId="363DEA04" w14:textId="77777777" w:rsidR="00C0719E" w:rsidRDefault="00C0719E">
            <w:pPr>
              <w:rPr>
                <w:rFonts w:ascii="Times New Roman" w:hAnsi="Times New Roman" w:cs="Times New Roman"/>
              </w:rPr>
            </w:pPr>
          </w:p>
          <w:p w14:paraId="4CFBF77E" w14:textId="77777777" w:rsidR="00C0719E" w:rsidRDefault="00C0719E">
            <w:pPr>
              <w:rPr>
                <w:rFonts w:ascii="Times New Roman" w:hAnsi="Times New Roman" w:cs="Times New Roman"/>
              </w:rPr>
            </w:pPr>
          </w:p>
          <w:p w14:paraId="6ACE4E67" w14:textId="77777777" w:rsidR="00C0719E" w:rsidRDefault="00C0719E">
            <w:pPr>
              <w:rPr>
                <w:rFonts w:ascii="Times New Roman" w:hAnsi="Times New Roman" w:cs="Times New Roman"/>
              </w:rPr>
            </w:pPr>
          </w:p>
          <w:p w14:paraId="57F2C2E2" w14:textId="77777777" w:rsidR="00C0719E" w:rsidRDefault="00C0719E">
            <w:pPr>
              <w:rPr>
                <w:rFonts w:ascii="Times New Roman" w:hAnsi="Times New Roman" w:cs="Times New Roman"/>
              </w:rPr>
            </w:pPr>
          </w:p>
          <w:p w14:paraId="70A60B05" w14:textId="77777777" w:rsidR="00C0719E" w:rsidRDefault="00C0719E">
            <w:pPr>
              <w:rPr>
                <w:rFonts w:ascii="Times New Roman" w:hAnsi="Times New Roman" w:cs="Times New Roman"/>
              </w:rPr>
            </w:pPr>
          </w:p>
          <w:p w14:paraId="3552286D" w14:textId="77777777" w:rsidR="00C0719E" w:rsidRDefault="00C0719E">
            <w:pPr>
              <w:rPr>
                <w:rFonts w:ascii="Times New Roman" w:hAnsi="Times New Roman" w:cs="Times New Roman"/>
              </w:rPr>
            </w:pPr>
          </w:p>
          <w:p w14:paraId="2581C375" w14:textId="77777777" w:rsidR="00C0719E" w:rsidRDefault="00C0719E">
            <w:pPr>
              <w:rPr>
                <w:rFonts w:ascii="Times New Roman" w:hAnsi="Times New Roman" w:cs="Times New Roman"/>
              </w:rPr>
            </w:pPr>
          </w:p>
          <w:p w14:paraId="32CB2AB0" w14:textId="77777777" w:rsidR="00C0719E" w:rsidRDefault="00C0719E">
            <w:pPr>
              <w:rPr>
                <w:rFonts w:ascii="Times New Roman" w:hAnsi="Times New Roman" w:cs="Times New Roman"/>
              </w:rPr>
            </w:pPr>
          </w:p>
          <w:p w14:paraId="7E556AC2" w14:textId="77777777" w:rsidR="00C0719E" w:rsidRDefault="00C0719E">
            <w:pPr>
              <w:rPr>
                <w:rFonts w:ascii="Times New Roman" w:hAnsi="Times New Roman" w:cs="Times New Roman"/>
              </w:rPr>
            </w:pPr>
          </w:p>
          <w:p w14:paraId="0C3CC5D5" w14:textId="37316DFE" w:rsidR="00C0719E" w:rsidRDefault="00C07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5" w:type="dxa"/>
          </w:tcPr>
          <w:p w14:paraId="127E3986" w14:textId="77777777" w:rsidR="00E80063" w:rsidRDefault="00E80063">
            <w:pPr>
              <w:rPr>
                <w:rFonts w:ascii="Times New Roman" w:hAnsi="Times New Roman" w:cs="Times New Roman"/>
              </w:rPr>
            </w:pPr>
          </w:p>
        </w:tc>
      </w:tr>
      <w:tr w:rsidR="00C0719E" w14:paraId="46870417" w14:textId="77777777" w:rsidTr="000F4A42">
        <w:tc>
          <w:tcPr>
            <w:tcW w:w="10430" w:type="dxa"/>
            <w:gridSpan w:val="2"/>
          </w:tcPr>
          <w:p w14:paraId="24840648" w14:textId="77777777" w:rsidR="00C0719E" w:rsidRDefault="00C07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Closing Argument Summary (Last two paragraphs – use specific historic evidence to support your conclusions)</w:t>
            </w:r>
          </w:p>
          <w:p w14:paraId="121220D2" w14:textId="77777777" w:rsidR="00C0719E" w:rsidRDefault="00C0719E">
            <w:pPr>
              <w:rPr>
                <w:rFonts w:ascii="Times New Roman" w:hAnsi="Times New Roman" w:cs="Times New Roman"/>
              </w:rPr>
            </w:pPr>
          </w:p>
          <w:p w14:paraId="7D9D8B67" w14:textId="77777777" w:rsidR="00C0719E" w:rsidRDefault="00C0719E">
            <w:pPr>
              <w:rPr>
                <w:rFonts w:ascii="Times New Roman" w:hAnsi="Times New Roman" w:cs="Times New Roman"/>
              </w:rPr>
            </w:pPr>
          </w:p>
          <w:p w14:paraId="5083AFAF" w14:textId="77777777" w:rsidR="00C0719E" w:rsidRDefault="00C0719E">
            <w:pPr>
              <w:rPr>
                <w:rFonts w:ascii="Times New Roman" w:hAnsi="Times New Roman" w:cs="Times New Roman"/>
              </w:rPr>
            </w:pPr>
          </w:p>
          <w:p w14:paraId="454DA6F7" w14:textId="77777777" w:rsidR="00C0719E" w:rsidRDefault="00C0719E">
            <w:pPr>
              <w:rPr>
                <w:rFonts w:ascii="Times New Roman" w:hAnsi="Times New Roman" w:cs="Times New Roman"/>
              </w:rPr>
            </w:pPr>
          </w:p>
          <w:p w14:paraId="7A5CB42A" w14:textId="77777777" w:rsidR="00C0719E" w:rsidRDefault="00C0719E">
            <w:pPr>
              <w:rPr>
                <w:rFonts w:ascii="Times New Roman" w:hAnsi="Times New Roman" w:cs="Times New Roman"/>
              </w:rPr>
            </w:pPr>
          </w:p>
          <w:p w14:paraId="1E1B31C0" w14:textId="0AE4B379" w:rsidR="00C0719E" w:rsidRDefault="00C0719E">
            <w:pPr>
              <w:rPr>
                <w:rFonts w:ascii="Times New Roman" w:hAnsi="Times New Roman" w:cs="Times New Roman"/>
              </w:rPr>
            </w:pPr>
          </w:p>
          <w:p w14:paraId="02C5E760" w14:textId="7D4A0D1C" w:rsidR="00C0719E" w:rsidRDefault="00C0719E">
            <w:pPr>
              <w:rPr>
                <w:rFonts w:ascii="Times New Roman" w:hAnsi="Times New Roman" w:cs="Times New Roman"/>
              </w:rPr>
            </w:pPr>
          </w:p>
          <w:p w14:paraId="1CE5F711" w14:textId="3D441660" w:rsidR="00C0719E" w:rsidRDefault="00C0719E">
            <w:pPr>
              <w:rPr>
                <w:rFonts w:ascii="Times New Roman" w:hAnsi="Times New Roman" w:cs="Times New Roman"/>
              </w:rPr>
            </w:pPr>
          </w:p>
          <w:p w14:paraId="781B3A7C" w14:textId="479FB08A" w:rsidR="00C0719E" w:rsidRDefault="00C0719E">
            <w:pPr>
              <w:rPr>
                <w:rFonts w:ascii="Times New Roman" w:hAnsi="Times New Roman" w:cs="Times New Roman"/>
              </w:rPr>
            </w:pPr>
          </w:p>
          <w:p w14:paraId="544483F6" w14:textId="77777777" w:rsidR="00C0719E" w:rsidRDefault="00C0719E">
            <w:pPr>
              <w:rPr>
                <w:rFonts w:ascii="Times New Roman" w:hAnsi="Times New Roman" w:cs="Times New Roman"/>
              </w:rPr>
            </w:pPr>
          </w:p>
          <w:p w14:paraId="26FCAD09" w14:textId="5178B095" w:rsidR="00C0719E" w:rsidRDefault="00C0719E">
            <w:pPr>
              <w:rPr>
                <w:rFonts w:ascii="Times New Roman" w:hAnsi="Times New Roman" w:cs="Times New Roman"/>
              </w:rPr>
            </w:pPr>
          </w:p>
        </w:tc>
      </w:tr>
      <w:tr w:rsidR="00E80063" w14:paraId="2274D274" w14:textId="77777777" w:rsidTr="00E80063">
        <w:tc>
          <w:tcPr>
            <w:tcW w:w="5215" w:type="dxa"/>
          </w:tcPr>
          <w:p w14:paraId="00AA75EB" w14:textId="77777777" w:rsidR="00E80063" w:rsidRDefault="00C07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Author: </w:t>
            </w:r>
          </w:p>
          <w:p w14:paraId="44B4CDAE" w14:textId="7812B4AE" w:rsidR="00C0719E" w:rsidRDefault="00C07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5" w:type="dxa"/>
          </w:tcPr>
          <w:p w14:paraId="7EB5DEE6" w14:textId="77777777" w:rsidR="00E80063" w:rsidRDefault="00C07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Enlightenment Era connections </w:t>
            </w:r>
          </w:p>
          <w:p w14:paraId="6C69FA49" w14:textId="77777777" w:rsidR="00C0719E" w:rsidRDefault="00C0719E">
            <w:pPr>
              <w:rPr>
                <w:rFonts w:ascii="Times New Roman" w:hAnsi="Times New Roman" w:cs="Times New Roman"/>
              </w:rPr>
            </w:pPr>
          </w:p>
          <w:p w14:paraId="60BB4220" w14:textId="77777777" w:rsidR="00C0719E" w:rsidRDefault="00C0719E">
            <w:pPr>
              <w:rPr>
                <w:rFonts w:ascii="Times New Roman" w:hAnsi="Times New Roman" w:cs="Times New Roman"/>
              </w:rPr>
            </w:pPr>
          </w:p>
          <w:p w14:paraId="6743788E" w14:textId="38B3B1DD" w:rsidR="00C0719E" w:rsidRDefault="00C0719E">
            <w:pPr>
              <w:rPr>
                <w:rFonts w:ascii="Times New Roman" w:hAnsi="Times New Roman" w:cs="Times New Roman"/>
              </w:rPr>
            </w:pPr>
          </w:p>
        </w:tc>
      </w:tr>
    </w:tbl>
    <w:p w14:paraId="79FE8A86" w14:textId="77777777" w:rsidR="00E80063" w:rsidRPr="00E80063" w:rsidRDefault="00E80063">
      <w:pPr>
        <w:rPr>
          <w:rFonts w:ascii="Times New Roman" w:hAnsi="Times New Roman" w:cs="Times New Roman"/>
        </w:rPr>
      </w:pPr>
    </w:p>
    <w:sectPr w:rsidR="00E80063" w:rsidRPr="00E80063" w:rsidSect="00C0719E">
      <w:pgSz w:w="12240" w:h="15840"/>
      <w:pgMar w:top="630" w:right="90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63"/>
    <w:rsid w:val="000B55B8"/>
    <w:rsid w:val="00C0719E"/>
    <w:rsid w:val="00E8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31B72"/>
  <w15:chartTrackingRefBased/>
  <w15:docId w15:val="{ABDFCB07-ACC6-49DE-8AA3-10BE6483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71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titutionfacts.com/us-declaration-of-independence/read-the-declar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Hultberg, Andrew P</dc:creator>
  <cp:keywords/>
  <dc:description/>
  <cp:lastModifiedBy>Hultberg, Andrew P</cp:lastModifiedBy>
  <cp:revision>1</cp:revision>
  <dcterms:created xsi:type="dcterms:W3CDTF">2018-10-11T16:51:00Z</dcterms:created>
  <dcterms:modified xsi:type="dcterms:W3CDTF">2018-10-11T18:25:00Z</dcterms:modified>
</cp:coreProperties>
</file>