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36CC9" w14:textId="403156E1" w:rsidR="00C03DA6" w:rsidRDefault="00C03DA6" w:rsidP="00E941F2">
      <w:pPr>
        <w:pStyle w:val="Title"/>
      </w:pPr>
      <w:r>
        <w:t xml:space="preserve">Summer Reading/Activities for AP English </w:t>
      </w:r>
      <w:r w:rsidR="00AF5ABA">
        <w:t>Language</w:t>
      </w:r>
      <w:r w:rsidR="008F6D1A">
        <w:t xml:space="preserve"> and </w:t>
      </w:r>
      <w:r w:rsidR="00A53BDA">
        <w:t>Composition</w:t>
      </w:r>
      <w:r w:rsidR="00DB4891">
        <w:t xml:space="preserve">, </w:t>
      </w:r>
      <w:r w:rsidR="00FE6307">
        <w:t>202</w:t>
      </w:r>
      <w:r w:rsidR="00BD3590">
        <w:t>4</w:t>
      </w:r>
      <w:r w:rsidR="00FE6307">
        <w:t>-202</w:t>
      </w:r>
      <w:r w:rsidR="00BD3590">
        <w:t>5</w:t>
      </w:r>
    </w:p>
    <w:p w14:paraId="61513768" w14:textId="77777777" w:rsidR="00C03DA6" w:rsidRDefault="00C03DA6">
      <w:pPr>
        <w:rPr>
          <w:rFonts w:ascii="Goudy Old Style" w:hAnsi="Goudy Old Style"/>
        </w:rPr>
      </w:pPr>
    </w:p>
    <w:p w14:paraId="67BDF39F" w14:textId="51ACAFA3" w:rsidR="00770BC7" w:rsidRPr="00770BC7" w:rsidRDefault="00DB3452" w:rsidP="00770BC7">
      <w:pPr>
        <w:rPr>
          <w:rFonts w:ascii="Goudy Old Style" w:hAnsi="Goudy Old Style"/>
        </w:rPr>
      </w:pPr>
      <w:r>
        <w:rPr>
          <w:rFonts w:ascii="Goudy Old Style" w:hAnsi="Goudy Old Style"/>
        </w:rPr>
        <w:t>Welcome to Advanced Placement English Language and Composition!</w:t>
      </w:r>
      <w:r w:rsidR="00E941F2">
        <w:rPr>
          <w:rFonts w:ascii="Goudy Old Style" w:hAnsi="Goudy Old Style"/>
        </w:rPr>
        <w:t xml:space="preserve">  </w:t>
      </w:r>
      <w:r w:rsidR="00FE6307">
        <w:rPr>
          <w:rFonts w:ascii="Goudy Old Style" w:hAnsi="Goudy Old Style"/>
        </w:rPr>
        <w:t xml:space="preserve">Though </w:t>
      </w:r>
      <w:r w:rsidR="007A72BC">
        <w:rPr>
          <w:rFonts w:ascii="Goudy Old Style" w:hAnsi="Goudy Old Style"/>
        </w:rPr>
        <w:t xml:space="preserve">I am not </w:t>
      </w:r>
      <w:r w:rsidR="007A72BC" w:rsidRPr="00393F31">
        <w:rPr>
          <w:rFonts w:ascii="Goudy Old Style" w:hAnsi="Goudy Old Style"/>
          <w:i/>
          <w:iCs/>
        </w:rPr>
        <w:t>requiring</w:t>
      </w:r>
      <w:r w:rsidR="007A72BC">
        <w:rPr>
          <w:rFonts w:ascii="Goudy Old Style" w:hAnsi="Goudy Old Style"/>
        </w:rPr>
        <w:t xml:space="preserve"> summer reading, I </w:t>
      </w:r>
      <w:r w:rsidR="007A72BC" w:rsidRPr="00393F31">
        <w:rPr>
          <w:rFonts w:ascii="Goudy Old Style" w:hAnsi="Goudy Old Style"/>
          <w:b/>
          <w:bCs/>
          <w:i/>
          <w:iCs/>
        </w:rPr>
        <w:t>highly</w:t>
      </w:r>
      <w:r w:rsidR="007A72BC">
        <w:rPr>
          <w:rFonts w:ascii="Goudy Old Style" w:hAnsi="Goudy Old Style"/>
        </w:rPr>
        <w:t xml:space="preserve"> </w:t>
      </w:r>
      <w:r w:rsidR="007A72BC" w:rsidRPr="00393F31">
        <w:rPr>
          <w:rFonts w:ascii="Goudy Old Style" w:hAnsi="Goudy Old Style"/>
          <w:b/>
          <w:bCs/>
          <w:i/>
          <w:iCs/>
        </w:rPr>
        <w:t>recommend</w:t>
      </w:r>
      <w:r w:rsidR="007A72BC">
        <w:rPr>
          <w:rFonts w:ascii="Goudy Old Style" w:hAnsi="Goudy Old Style"/>
        </w:rPr>
        <w:t xml:space="preserve"> that you choose one of the thematic categories below</w:t>
      </w:r>
      <w:r w:rsidR="005659C0">
        <w:rPr>
          <w:rFonts w:ascii="Goudy Old Style" w:hAnsi="Goudy Old Style"/>
        </w:rPr>
        <w:t xml:space="preserve"> and read both the fiction and non-fiction works for that theme. </w:t>
      </w:r>
      <w:r w:rsidR="00393F31">
        <w:rPr>
          <w:rFonts w:ascii="Goudy Old Style" w:hAnsi="Goudy Old Style"/>
        </w:rPr>
        <w:t>To</w:t>
      </w:r>
      <w:r w:rsidR="00510511">
        <w:rPr>
          <w:rFonts w:ascii="Goudy Old Style" w:hAnsi="Goudy Old Style"/>
        </w:rPr>
        <w:t xml:space="preserve"> be successful in this course it will be necessary to read beyond what is assigned. As an AP English student, </w:t>
      </w:r>
      <w:r w:rsidR="00393F31">
        <w:rPr>
          <w:rFonts w:ascii="Goudy Old Style" w:hAnsi="Goudy Old Style"/>
        </w:rPr>
        <w:t>you are expected to be reading something all the time as exposure to a wide variety of texts fosters a stronger vocabulary and writing style.</w:t>
      </w:r>
    </w:p>
    <w:p w14:paraId="2DC7BB9E" w14:textId="77777777" w:rsidR="00C624B8" w:rsidRPr="00C624B8" w:rsidRDefault="00C624B8" w:rsidP="00C624B8">
      <w:pPr>
        <w:ind w:left="1440"/>
        <w:rPr>
          <w:rFonts w:ascii="Goudy Old Style" w:hAnsi="Goudy Old Style"/>
        </w:rPr>
      </w:pPr>
    </w:p>
    <w:p w14:paraId="2F1BF767" w14:textId="4ECD1C69" w:rsidR="00770BC7" w:rsidRPr="0095683E" w:rsidRDefault="0095683E" w:rsidP="0095683E">
      <w:pPr>
        <w:numPr>
          <w:ilvl w:val="0"/>
          <w:numId w:val="3"/>
        </w:numPr>
        <w:rPr>
          <w:rFonts w:ascii="Goudy Old Style" w:hAnsi="Goudy Old Style"/>
        </w:rPr>
      </w:pPr>
      <w:r w:rsidRPr="0095683E">
        <w:rPr>
          <w:rFonts w:ascii="Goudy Old Style" w:hAnsi="Goudy Old Style"/>
          <w:b/>
          <w:u w:val="single"/>
        </w:rPr>
        <w:t>Environment</w:t>
      </w:r>
      <w:r>
        <w:rPr>
          <w:rFonts w:ascii="Goudy Old Style" w:hAnsi="Goudy Old Style"/>
          <w:b/>
        </w:rPr>
        <w:t xml:space="preserve">: </w:t>
      </w:r>
      <w:r w:rsidRPr="0095683E">
        <w:rPr>
          <w:rFonts w:ascii="Goudy Old Style" w:hAnsi="Goudy Old Style"/>
          <w:b/>
          <w:i/>
          <w:iCs/>
        </w:rPr>
        <w:t>Walden</w:t>
      </w:r>
      <w:r>
        <w:rPr>
          <w:rFonts w:ascii="Goudy Old Style" w:hAnsi="Goudy Old Style"/>
          <w:b/>
        </w:rPr>
        <w:t xml:space="preserve"> by Henry David Thoreau and </w:t>
      </w:r>
      <w:r w:rsidRPr="0095683E">
        <w:rPr>
          <w:rFonts w:ascii="Goudy Old Style" w:hAnsi="Goudy Old Style"/>
          <w:b/>
          <w:i/>
          <w:iCs/>
        </w:rPr>
        <w:t>Where the Crawdads Sing</w:t>
      </w:r>
      <w:r>
        <w:rPr>
          <w:rFonts w:ascii="Goudy Old Style" w:hAnsi="Goudy Old Style"/>
          <w:b/>
        </w:rPr>
        <w:t xml:space="preserve"> by Delia Owens</w:t>
      </w:r>
    </w:p>
    <w:p w14:paraId="73817523" w14:textId="7398D1C2" w:rsidR="0095683E" w:rsidRPr="0095683E" w:rsidRDefault="0095683E" w:rsidP="0095683E">
      <w:pPr>
        <w:numPr>
          <w:ilvl w:val="0"/>
          <w:numId w:val="3"/>
        </w:numPr>
        <w:rPr>
          <w:rFonts w:ascii="Goudy Old Style" w:hAnsi="Goudy Old Style"/>
          <w:b/>
          <w:bCs/>
        </w:rPr>
      </w:pPr>
      <w:r w:rsidRPr="0095683E">
        <w:rPr>
          <w:rFonts w:ascii="Goudy Old Style" w:hAnsi="Goudy Old Style"/>
          <w:b/>
          <w:bCs/>
          <w:u w:val="single"/>
        </w:rPr>
        <w:t>Education</w:t>
      </w:r>
      <w:r w:rsidRPr="0095683E">
        <w:rPr>
          <w:rFonts w:ascii="Goudy Old Style" w:hAnsi="Goudy Old Style"/>
          <w:b/>
          <w:bCs/>
        </w:rPr>
        <w:t xml:space="preserve">:  </w:t>
      </w:r>
      <w:r w:rsidRPr="0095683E">
        <w:rPr>
          <w:rFonts w:ascii="Goudy Old Style" w:hAnsi="Goudy Old Style"/>
          <w:b/>
          <w:bCs/>
          <w:i/>
          <w:iCs/>
        </w:rPr>
        <w:t>Educated</w:t>
      </w:r>
      <w:r w:rsidRPr="0095683E">
        <w:rPr>
          <w:rFonts w:ascii="Goudy Old Style" w:hAnsi="Goudy Old Style"/>
          <w:b/>
          <w:bCs/>
        </w:rPr>
        <w:t xml:space="preserve"> by Tara Westover and </w:t>
      </w:r>
      <w:r w:rsidRPr="0095683E">
        <w:rPr>
          <w:rFonts w:ascii="Goudy Old Style" w:hAnsi="Goudy Old Style"/>
          <w:b/>
          <w:bCs/>
          <w:i/>
          <w:iCs/>
        </w:rPr>
        <w:t>The Adventures of Huckleberry Finn</w:t>
      </w:r>
      <w:r w:rsidRPr="0095683E">
        <w:rPr>
          <w:rFonts w:ascii="Goudy Old Style" w:hAnsi="Goudy Old Style"/>
          <w:b/>
          <w:bCs/>
        </w:rPr>
        <w:t xml:space="preserve"> by Mark Twain</w:t>
      </w:r>
    </w:p>
    <w:p w14:paraId="48B3E9F3" w14:textId="56ECFC54" w:rsidR="0095683E" w:rsidRPr="0095683E" w:rsidRDefault="0095683E" w:rsidP="0095683E">
      <w:pPr>
        <w:numPr>
          <w:ilvl w:val="0"/>
          <w:numId w:val="3"/>
        </w:numPr>
        <w:rPr>
          <w:rFonts w:ascii="Goudy Old Style" w:hAnsi="Goudy Old Style"/>
          <w:b/>
          <w:bCs/>
        </w:rPr>
      </w:pPr>
      <w:r w:rsidRPr="0095683E">
        <w:rPr>
          <w:rFonts w:ascii="Goudy Old Style" w:hAnsi="Goudy Old Style"/>
          <w:b/>
          <w:bCs/>
          <w:u w:val="single"/>
        </w:rPr>
        <w:t>Money</w:t>
      </w:r>
      <w:r w:rsidRPr="0095683E">
        <w:rPr>
          <w:rFonts w:ascii="Goudy Old Style" w:hAnsi="Goudy Old Style"/>
          <w:b/>
          <w:bCs/>
        </w:rPr>
        <w:t xml:space="preserve">: </w:t>
      </w:r>
      <w:r w:rsidRPr="0095683E">
        <w:rPr>
          <w:rFonts w:ascii="Goudy Old Style" w:hAnsi="Goudy Old Style"/>
          <w:b/>
          <w:bCs/>
          <w:i/>
          <w:iCs/>
        </w:rPr>
        <w:t>The Glass Castle</w:t>
      </w:r>
      <w:r w:rsidRPr="0095683E">
        <w:rPr>
          <w:rFonts w:ascii="Goudy Old Style" w:hAnsi="Goudy Old Style"/>
          <w:b/>
          <w:bCs/>
        </w:rPr>
        <w:t xml:space="preserve"> by Jeannette Walls and </w:t>
      </w:r>
      <w:r w:rsidRPr="0095683E">
        <w:rPr>
          <w:rFonts w:ascii="Goudy Old Style" w:hAnsi="Goudy Old Style"/>
          <w:b/>
          <w:bCs/>
          <w:i/>
          <w:iCs/>
        </w:rPr>
        <w:t>The Great Gatsby</w:t>
      </w:r>
      <w:r w:rsidRPr="0095683E">
        <w:rPr>
          <w:rFonts w:ascii="Goudy Old Style" w:hAnsi="Goudy Old Style"/>
          <w:b/>
          <w:bCs/>
        </w:rPr>
        <w:t xml:space="preserve"> by F. Scott Fitzgerald</w:t>
      </w:r>
    </w:p>
    <w:p w14:paraId="5C9918FA" w14:textId="13326453" w:rsidR="0095683E" w:rsidRDefault="0095683E" w:rsidP="0095683E">
      <w:pPr>
        <w:numPr>
          <w:ilvl w:val="0"/>
          <w:numId w:val="3"/>
        </w:numPr>
        <w:rPr>
          <w:rFonts w:ascii="Goudy Old Style" w:hAnsi="Goudy Old Style"/>
          <w:b/>
          <w:bCs/>
        </w:rPr>
      </w:pPr>
      <w:r w:rsidRPr="002722CF">
        <w:rPr>
          <w:rFonts w:ascii="Goudy Old Style" w:hAnsi="Goudy Old Style"/>
          <w:b/>
          <w:bCs/>
          <w:u w:val="single"/>
        </w:rPr>
        <w:t>Community</w:t>
      </w:r>
      <w:r>
        <w:rPr>
          <w:rFonts w:ascii="Goudy Old Style" w:hAnsi="Goudy Old Style"/>
          <w:b/>
          <w:bCs/>
        </w:rPr>
        <w:t xml:space="preserve">: </w:t>
      </w:r>
      <w:r w:rsidR="006D1415" w:rsidRPr="002722CF">
        <w:rPr>
          <w:rFonts w:ascii="Goudy Old Style" w:hAnsi="Goudy Old Style"/>
          <w:b/>
          <w:bCs/>
          <w:i/>
          <w:iCs/>
        </w:rPr>
        <w:t>The Tipping Point</w:t>
      </w:r>
      <w:r w:rsidR="006D1415">
        <w:rPr>
          <w:rFonts w:ascii="Goudy Old Style" w:hAnsi="Goudy Old Style"/>
          <w:b/>
          <w:bCs/>
        </w:rPr>
        <w:t xml:space="preserve"> by Malcolm Gladwell and </w:t>
      </w:r>
      <w:r w:rsidR="006D1415" w:rsidRPr="002722CF">
        <w:rPr>
          <w:rFonts w:ascii="Goudy Old Style" w:hAnsi="Goudy Old Style"/>
          <w:b/>
          <w:bCs/>
          <w:i/>
          <w:iCs/>
        </w:rPr>
        <w:t>Americanah</w:t>
      </w:r>
      <w:r w:rsidR="006D1415">
        <w:rPr>
          <w:rFonts w:ascii="Goudy Old Style" w:hAnsi="Goudy Old Style"/>
          <w:b/>
          <w:bCs/>
        </w:rPr>
        <w:t xml:space="preserve"> by Chimamanda Ngozi Adichie</w:t>
      </w:r>
    </w:p>
    <w:p w14:paraId="0F3F7B01" w14:textId="3E66B902" w:rsidR="002722CF" w:rsidRPr="0095683E" w:rsidRDefault="002722CF" w:rsidP="0095683E">
      <w:pPr>
        <w:numPr>
          <w:ilvl w:val="0"/>
          <w:numId w:val="3"/>
        </w:numPr>
        <w:rPr>
          <w:rFonts w:ascii="Goudy Old Style" w:hAnsi="Goudy Old Style"/>
          <w:b/>
          <w:bCs/>
        </w:rPr>
      </w:pPr>
      <w:r>
        <w:rPr>
          <w:rFonts w:ascii="Goudy Old Style" w:hAnsi="Goudy Old Style"/>
          <w:b/>
          <w:bCs/>
          <w:u w:val="single"/>
        </w:rPr>
        <w:t>Justice</w:t>
      </w:r>
      <w:r w:rsidRPr="002722CF">
        <w:rPr>
          <w:rFonts w:ascii="Goudy Old Style" w:hAnsi="Goudy Old Style"/>
          <w:b/>
          <w:bCs/>
        </w:rPr>
        <w:t>:</w:t>
      </w:r>
      <w:r>
        <w:rPr>
          <w:rFonts w:ascii="Goudy Old Style" w:hAnsi="Goudy Old Style"/>
          <w:b/>
          <w:bCs/>
        </w:rPr>
        <w:t xml:space="preserve">  </w:t>
      </w:r>
      <w:r w:rsidRPr="002722CF">
        <w:rPr>
          <w:rFonts w:ascii="Goudy Old Style" w:hAnsi="Goudy Old Style"/>
          <w:b/>
          <w:bCs/>
          <w:i/>
          <w:iCs/>
        </w:rPr>
        <w:t>Just Mercy</w:t>
      </w:r>
      <w:r>
        <w:rPr>
          <w:rFonts w:ascii="Goudy Old Style" w:hAnsi="Goudy Old Style"/>
          <w:b/>
          <w:bCs/>
        </w:rPr>
        <w:t xml:space="preserve"> by Bryan Stevenson and </w:t>
      </w:r>
      <w:r w:rsidRPr="002722CF">
        <w:rPr>
          <w:rFonts w:ascii="Goudy Old Style" w:hAnsi="Goudy Old Style"/>
          <w:b/>
          <w:bCs/>
          <w:i/>
          <w:iCs/>
        </w:rPr>
        <w:t>A Lesson Before Dying</w:t>
      </w:r>
      <w:r>
        <w:rPr>
          <w:rFonts w:ascii="Goudy Old Style" w:hAnsi="Goudy Old Style"/>
          <w:b/>
          <w:bCs/>
        </w:rPr>
        <w:t xml:space="preserve"> by Earnest Gaines</w:t>
      </w:r>
    </w:p>
    <w:p w14:paraId="08C92442" w14:textId="77777777" w:rsidR="00374E64" w:rsidRPr="00220204" w:rsidRDefault="00374E64" w:rsidP="002722CF">
      <w:pPr>
        <w:rPr>
          <w:rFonts w:ascii="Goudy Old Style" w:hAnsi="Goudy Old Style"/>
        </w:rPr>
      </w:pPr>
    </w:p>
    <w:p w14:paraId="712D98F4" w14:textId="75AA1163" w:rsidR="00CB77B9" w:rsidRPr="00CB77B9" w:rsidRDefault="005E3056" w:rsidP="00220204">
      <w:pPr>
        <w:rPr>
          <w:rFonts w:ascii="Goudy Old Style" w:hAnsi="Goudy Old Style"/>
          <w:b/>
        </w:rPr>
      </w:pPr>
      <w:r>
        <w:rPr>
          <w:rFonts w:ascii="Goudy Old Style" w:hAnsi="Goudy Old Style"/>
          <w:b/>
        </w:rPr>
        <w:t xml:space="preserve">If you are not already in the habit of annotating as you read, you may wish to use the following as a framework to practice the skill of close reading. </w:t>
      </w:r>
    </w:p>
    <w:p w14:paraId="7544C8BA" w14:textId="77777777" w:rsidR="003C0375" w:rsidRPr="003C0375" w:rsidRDefault="003C0375" w:rsidP="003C0375">
      <w:pPr>
        <w:numPr>
          <w:ilvl w:val="0"/>
          <w:numId w:val="6"/>
        </w:numPr>
        <w:rPr>
          <w:rFonts w:ascii="Goudy Old Style" w:hAnsi="Goudy Old Style"/>
        </w:rPr>
      </w:pPr>
      <w:r w:rsidRPr="003C0375">
        <w:rPr>
          <w:rFonts w:ascii="Goudy Old Style" w:hAnsi="Goudy Old Style"/>
        </w:rPr>
        <w:t>Observations/Insights about character development, influence of historical &amp; geographical setting, etc.</w:t>
      </w:r>
    </w:p>
    <w:p w14:paraId="6AD5781C" w14:textId="29DB6F9E" w:rsidR="003C0375" w:rsidRDefault="003C0375" w:rsidP="003C0375">
      <w:pPr>
        <w:numPr>
          <w:ilvl w:val="0"/>
          <w:numId w:val="6"/>
        </w:numPr>
        <w:rPr>
          <w:rFonts w:ascii="Goudy Old Style" w:hAnsi="Goudy Old Style"/>
        </w:rPr>
      </w:pPr>
      <w:r w:rsidRPr="003C0375">
        <w:rPr>
          <w:rFonts w:ascii="Goudy Old Style" w:hAnsi="Goudy Old Style"/>
        </w:rPr>
        <w:t xml:space="preserve">Rhetorical Strategies &amp; their effects (How do they contribute to the </w:t>
      </w:r>
      <w:r w:rsidR="005F3CF6">
        <w:rPr>
          <w:rFonts w:ascii="Goudy Old Style" w:hAnsi="Goudy Old Style"/>
        </w:rPr>
        <w:t xml:space="preserve">message, mood, </w:t>
      </w:r>
      <w:r w:rsidR="005F3CF6" w:rsidRPr="00CB77B9">
        <w:rPr>
          <w:rFonts w:ascii="Goudy Old Style" w:hAnsi="Goudy Old Style"/>
          <w:b/>
        </w:rPr>
        <w:t>tone</w:t>
      </w:r>
      <w:r w:rsidRPr="003C0375">
        <w:rPr>
          <w:rFonts w:ascii="Goudy Old Style" w:hAnsi="Goudy Old Style"/>
        </w:rPr>
        <w:t>?)</w:t>
      </w:r>
    </w:p>
    <w:p w14:paraId="1A6DC3C8" w14:textId="77777777" w:rsidR="002962E7" w:rsidRDefault="002962E7" w:rsidP="003C0375">
      <w:pPr>
        <w:numPr>
          <w:ilvl w:val="0"/>
          <w:numId w:val="6"/>
        </w:numPr>
        <w:rPr>
          <w:rFonts w:ascii="Goudy Old Style" w:hAnsi="Goudy Old Style"/>
        </w:rPr>
      </w:pPr>
      <w:r>
        <w:rPr>
          <w:rFonts w:ascii="Goudy Old Style" w:hAnsi="Goudy Old Style"/>
        </w:rPr>
        <w:t>Predictions &amp; Responses</w:t>
      </w:r>
    </w:p>
    <w:p w14:paraId="7FFCA200" w14:textId="540F24DD" w:rsidR="002962E7" w:rsidRPr="003C0375" w:rsidRDefault="002962E7" w:rsidP="003C0375">
      <w:pPr>
        <w:numPr>
          <w:ilvl w:val="0"/>
          <w:numId w:val="6"/>
        </w:numPr>
        <w:rPr>
          <w:rFonts w:ascii="Goudy Old Style" w:hAnsi="Goudy Old Style"/>
        </w:rPr>
      </w:pPr>
      <w:r>
        <w:rPr>
          <w:rFonts w:ascii="Goudy Old Style" w:hAnsi="Goudy Old Style"/>
        </w:rPr>
        <w:t xml:space="preserve">New/interesting use of vocabulary/diction </w:t>
      </w:r>
    </w:p>
    <w:p w14:paraId="19DFCBBE" w14:textId="31D46BF3" w:rsidR="003C0375" w:rsidRDefault="00FC5BDA" w:rsidP="003C0375">
      <w:pPr>
        <w:numPr>
          <w:ilvl w:val="0"/>
          <w:numId w:val="6"/>
        </w:numPr>
        <w:rPr>
          <w:rFonts w:ascii="Goudy Old Style" w:hAnsi="Goudy Old Style"/>
        </w:rPr>
      </w:pPr>
      <w:r>
        <w:rPr>
          <w:rFonts w:ascii="Goudy Old Style" w:hAnsi="Goudy Old Style"/>
        </w:rPr>
        <w:t xml:space="preserve">Significant Passages &amp; why they stood out to </w:t>
      </w:r>
      <w:proofErr w:type="gramStart"/>
      <w:r>
        <w:rPr>
          <w:rFonts w:ascii="Goudy Old Style" w:hAnsi="Goudy Old Style"/>
        </w:rPr>
        <w:t>you</w:t>
      </w:r>
      <w:proofErr w:type="gramEnd"/>
    </w:p>
    <w:p w14:paraId="0D603071" w14:textId="749D9E17" w:rsidR="002962E7" w:rsidRPr="00EB4A85" w:rsidRDefault="003C0375" w:rsidP="008D64E8">
      <w:pPr>
        <w:numPr>
          <w:ilvl w:val="0"/>
          <w:numId w:val="6"/>
        </w:numPr>
        <w:rPr>
          <w:rFonts w:ascii="Goudy Old Style" w:hAnsi="Goudy Old Style"/>
        </w:rPr>
      </w:pPr>
      <w:r w:rsidRPr="00DB3452">
        <w:rPr>
          <w:rFonts w:ascii="Goudy Old Style" w:hAnsi="Goudy Old Style"/>
        </w:rPr>
        <w:t>Questions</w:t>
      </w:r>
    </w:p>
    <w:p w14:paraId="5CD6C05B" w14:textId="185E372F" w:rsidR="042AC981" w:rsidRDefault="042AC981" w:rsidP="042AC981">
      <w:pPr>
        <w:ind w:left="720" w:firstLine="360"/>
        <w:rPr>
          <w:rFonts w:ascii="Goudy Old Style" w:hAnsi="Goudy Old Style"/>
        </w:rPr>
      </w:pPr>
    </w:p>
    <w:p w14:paraId="339EF485" w14:textId="561A7536" w:rsidR="002962E7" w:rsidRDefault="002722CF" w:rsidP="002962E7">
      <w:pPr>
        <w:rPr>
          <w:rFonts w:ascii="Californian FB" w:hAnsi="Californian FB"/>
          <w:b/>
          <w:bCs/>
        </w:rPr>
      </w:pPr>
      <w:r>
        <w:rPr>
          <w:rFonts w:ascii="Californian FB" w:hAnsi="Californian FB"/>
          <w:b/>
          <w:bCs/>
        </w:rPr>
        <w:t>An understanding of a wide range of rhetorical techniques will be crucial in successfully analyzing language throughout this course.  You may wish to get a head start on learning the terms listed below</w:t>
      </w:r>
      <w:r w:rsidR="00FB221B">
        <w:rPr>
          <w:rFonts w:ascii="Californian FB" w:hAnsi="Californian FB"/>
          <w:b/>
          <w:bCs/>
        </w:rPr>
        <w:t xml:space="preserve">. Definitions and examples can be found </w:t>
      </w:r>
      <w:r w:rsidR="00DB51F9">
        <w:rPr>
          <w:rFonts w:ascii="Californian FB" w:hAnsi="Californian FB"/>
          <w:b/>
          <w:bCs/>
        </w:rPr>
        <w:t xml:space="preserve">at </w:t>
      </w:r>
      <w:proofErr w:type="gramStart"/>
      <w:r w:rsidR="00DB51F9" w:rsidRPr="00DB51F9">
        <w:rPr>
          <w:rFonts w:ascii="Californian FB" w:hAnsi="Californian FB"/>
          <w:b/>
          <w:bCs/>
        </w:rPr>
        <w:t>http://rhetoric.byu.edu/</w:t>
      </w:r>
      <w:proofErr w:type="gramEnd"/>
    </w:p>
    <w:p w14:paraId="34C0E173" w14:textId="77777777" w:rsidR="002722CF" w:rsidRDefault="002722CF" w:rsidP="002962E7">
      <w:pPr>
        <w:rPr>
          <w:rFonts w:ascii="Californian FB" w:hAnsi="Californian FB"/>
          <w:b/>
          <w:bCs/>
        </w:rPr>
      </w:pPr>
    </w:p>
    <w:p w14:paraId="3E10B512" w14:textId="12CCAD6C" w:rsidR="002962E7" w:rsidRPr="00E80ADE" w:rsidRDefault="002962E7" w:rsidP="042AC981">
      <w:pPr>
        <w:rPr>
          <w:rFonts w:ascii="Goudy Old Style" w:hAnsi="Goudy Old Style"/>
          <w:b/>
          <w:bCs/>
          <w:u w:val="single"/>
        </w:rPr>
      </w:pPr>
      <w:r w:rsidRPr="042AC981">
        <w:rPr>
          <w:rFonts w:ascii="Goudy Old Style" w:hAnsi="Goudy Old Style"/>
          <w:b/>
          <w:bCs/>
          <w:u w:val="single"/>
        </w:rPr>
        <w:t>AP Language and Composition</w:t>
      </w:r>
      <w:r w:rsidR="00E80ADE" w:rsidRPr="042AC981">
        <w:rPr>
          <w:rFonts w:ascii="Goudy Old Style" w:hAnsi="Goudy Old Style"/>
          <w:b/>
          <w:bCs/>
          <w:u w:val="single"/>
        </w:rPr>
        <w:t xml:space="preserve"> </w:t>
      </w:r>
      <w:r w:rsidRPr="042AC981">
        <w:rPr>
          <w:rFonts w:ascii="Goudy Old Style" w:hAnsi="Goudy Old Style"/>
          <w:b/>
          <w:bCs/>
          <w:u w:val="single"/>
        </w:rPr>
        <w:t>Rhetorical Strategie</w:t>
      </w:r>
      <w:r w:rsidR="002722CF" w:rsidRPr="042AC981">
        <w:rPr>
          <w:rFonts w:ascii="Goudy Old Style" w:hAnsi="Goudy Old Style"/>
          <w:b/>
          <w:bCs/>
          <w:u w:val="single"/>
        </w:rPr>
        <w:t>s</w:t>
      </w:r>
      <w:r w:rsidRPr="042AC981">
        <w:rPr>
          <w:rFonts w:ascii="Goudy Old Style" w:hAnsi="Goudy Old Style"/>
          <w:b/>
          <w:bCs/>
          <w:u w:val="single"/>
        </w:rPr>
        <w:t xml:space="preserve"> </w:t>
      </w:r>
    </w:p>
    <w:p w14:paraId="21FF4AFC" w14:textId="77777777" w:rsidR="002962E7" w:rsidRDefault="002962E7" w:rsidP="002962E7">
      <w:pPr>
        <w:rPr>
          <w:rFonts w:ascii="Goudy Old Style" w:hAnsi="Goudy Old Style"/>
        </w:rPr>
        <w:sectPr w:rsidR="002962E7" w:rsidSect="00B22E87">
          <w:pgSz w:w="12240" w:h="15840" w:code="1"/>
          <w:pgMar w:top="720" w:right="720" w:bottom="720" w:left="720" w:header="720" w:footer="720" w:gutter="0"/>
          <w:cols w:space="720"/>
          <w:docGrid w:linePitch="360"/>
        </w:sectPr>
      </w:pPr>
    </w:p>
    <w:p w14:paraId="230F9942"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ad hominem argument</w:t>
      </w:r>
    </w:p>
    <w:p w14:paraId="287731ED"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affective fallacy</w:t>
      </w:r>
    </w:p>
    <w:p w14:paraId="7FC3065E" w14:textId="77777777" w:rsidR="004F1EBC" w:rsidRDefault="004F1EBC" w:rsidP="004F1EBC">
      <w:pPr>
        <w:numPr>
          <w:ilvl w:val="0"/>
          <w:numId w:val="7"/>
        </w:numPr>
        <w:rPr>
          <w:rFonts w:ascii="Goudy Old Style" w:hAnsi="Goudy Old Style"/>
        </w:rPr>
      </w:pPr>
      <w:r w:rsidRPr="00973656">
        <w:rPr>
          <w:rFonts w:ascii="Goudy Old Style" w:hAnsi="Goudy Old Style"/>
        </w:rPr>
        <w:t>allegory</w:t>
      </w:r>
    </w:p>
    <w:p w14:paraId="77D849F8" w14:textId="77777777" w:rsidR="004F1EBC" w:rsidRPr="002864D5" w:rsidRDefault="004F1EBC" w:rsidP="004F1EBC">
      <w:pPr>
        <w:numPr>
          <w:ilvl w:val="0"/>
          <w:numId w:val="7"/>
        </w:numPr>
        <w:rPr>
          <w:rFonts w:ascii="Goudy Old Style" w:hAnsi="Goudy Old Style"/>
        </w:rPr>
      </w:pPr>
      <w:r w:rsidRPr="002864D5">
        <w:rPr>
          <w:rFonts w:ascii="Goudy Old Style" w:hAnsi="Goudy Old Style"/>
        </w:rPr>
        <w:t>alliteration</w:t>
      </w:r>
    </w:p>
    <w:p w14:paraId="3F9A98D1" w14:textId="77777777" w:rsidR="004F1EBC" w:rsidRPr="00973656" w:rsidRDefault="004F1EBC" w:rsidP="004F1EBC">
      <w:pPr>
        <w:numPr>
          <w:ilvl w:val="0"/>
          <w:numId w:val="7"/>
        </w:numPr>
        <w:rPr>
          <w:rFonts w:ascii="Goudy Old Style" w:hAnsi="Goudy Old Style"/>
        </w:rPr>
      </w:pPr>
      <w:r>
        <w:rPr>
          <w:rFonts w:ascii="Goudy Old Style" w:hAnsi="Goudy Old Style"/>
        </w:rPr>
        <w:t>allusion</w:t>
      </w:r>
    </w:p>
    <w:p w14:paraId="28E56F28"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ambiguity</w:t>
      </w:r>
    </w:p>
    <w:p w14:paraId="04E61439" w14:textId="77777777" w:rsidR="004F1EBC" w:rsidRDefault="004F1EBC" w:rsidP="004F1EBC">
      <w:pPr>
        <w:numPr>
          <w:ilvl w:val="0"/>
          <w:numId w:val="7"/>
        </w:numPr>
        <w:rPr>
          <w:rFonts w:ascii="Goudy Old Style" w:hAnsi="Goudy Old Style"/>
        </w:rPr>
      </w:pPr>
      <w:r w:rsidRPr="00973656">
        <w:rPr>
          <w:rFonts w:ascii="Goudy Old Style" w:hAnsi="Goudy Old Style"/>
        </w:rPr>
        <w:t xml:space="preserve">anachronism  </w:t>
      </w:r>
    </w:p>
    <w:p w14:paraId="09A27526" w14:textId="77777777" w:rsidR="004F1EBC" w:rsidRDefault="004F1EBC" w:rsidP="004F1EBC">
      <w:pPr>
        <w:numPr>
          <w:ilvl w:val="0"/>
          <w:numId w:val="7"/>
        </w:numPr>
        <w:rPr>
          <w:rFonts w:ascii="Goudy Old Style" w:hAnsi="Goudy Old Style"/>
        </w:rPr>
      </w:pPr>
      <w:r>
        <w:rPr>
          <w:rFonts w:ascii="Goudy Old Style" w:hAnsi="Goudy Old Style"/>
        </w:rPr>
        <w:t>analogy</w:t>
      </w:r>
    </w:p>
    <w:p w14:paraId="3874ED40" w14:textId="77777777" w:rsidR="004F1EBC" w:rsidRPr="00973656" w:rsidRDefault="004F1EBC" w:rsidP="004F1EBC">
      <w:pPr>
        <w:numPr>
          <w:ilvl w:val="0"/>
          <w:numId w:val="7"/>
        </w:numPr>
        <w:rPr>
          <w:rFonts w:ascii="Goudy Old Style" w:hAnsi="Goudy Old Style"/>
        </w:rPr>
      </w:pPr>
      <w:r>
        <w:rPr>
          <w:rFonts w:ascii="Goudy Old Style" w:hAnsi="Goudy Old Style"/>
        </w:rPr>
        <w:t>anaphora</w:t>
      </w:r>
    </w:p>
    <w:p w14:paraId="78BE7DCC" w14:textId="77777777" w:rsidR="004F1EBC" w:rsidRDefault="004F1EBC" w:rsidP="004F1EBC">
      <w:pPr>
        <w:numPr>
          <w:ilvl w:val="0"/>
          <w:numId w:val="7"/>
        </w:numPr>
        <w:rPr>
          <w:rFonts w:ascii="Goudy Old Style" w:hAnsi="Goudy Old Style"/>
        </w:rPr>
      </w:pPr>
      <w:r w:rsidRPr="00973656">
        <w:rPr>
          <w:rFonts w:ascii="Goudy Old Style" w:hAnsi="Goudy Old Style"/>
        </w:rPr>
        <w:t>anathema</w:t>
      </w:r>
    </w:p>
    <w:p w14:paraId="3EECFB3D" w14:textId="77777777" w:rsidR="004F1EBC" w:rsidRPr="00973656" w:rsidRDefault="004F1EBC" w:rsidP="004F1EBC">
      <w:pPr>
        <w:numPr>
          <w:ilvl w:val="0"/>
          <w:numId w:val="7"/>
        </w:numPr>
        <w:rPr>
          <w:rFonts w:ascii="Goudy Old Style" w:hAnsi="Goudy Old Style"/>
        </w:rPr>
      </w:pPr>
      <w:r w:rsidRPr="002864D5">
        <w:rPr>
          <w:rFonts w:ascii="Goudy Old Style" w:hAnsi="Goudy Old Style"/>
        </w:rPr>
        <w:t>antimetabole</w:t>
      </w:r>
      <w:r w:rsidRPr="00973656">
        <w:rPr>
          <w:rFonts w:ascii="Goudy Old Style" w:hAnsi="Goudy Old Style"/>
        </w:rPr>
        <w:t xml:space="preserve">   </w:t>
      </w:r>
    </w:p>
    <w:p w14:paraId="246F1E04"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 xml:space="preserve">antithesis  </w:t>
      </w:r>
    </w:p>
    <w:p w14:paraId="55DF4489"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aphorism</w:t>
      </w:r>
    </w:p>
    <w:p w14:paraId="715527BD" w14:textId="77777777" w:rsidR="004F1EBC" w:rsidRPr="002864D5" w:rsidRDefault="004F1EBC" w:rsidP="004F1EBC">
      <w:pPr>
        <w:numPr>
          <w:ilvl w:val="0"/>
          <w:numId w:val="7"/>
        </w:numPr>
        <w:rPr>
          <w:rFonts w:ascii="Goudy Old Style" w:hAnsi="Goudy Old Style"/>
        </w:rPr>
      </w:pPr>
      <w:r>
        <w:rPr>
          <w:rFonts w:ascii="Goudy Old Style" w:hAnsi="Goudy Old Style"/>
        </w:rPr>
        <w:t>apostrophe</w:t>
      </w:r>
      <w:r w:rsidRPr="002864D5">
        <w:rPr>
          <w:rFonts w:ascii="Goudy Old Style" w:hAnsi="Goudy Old Style"/>
        </w:rPr>
        <w:t xml:space="preserve"> (</w:t>
      </w:r>
      <w:r w:rsidRPr="002864D5">
        <w:rPr>
          <w:rFonts w:ascii="Goudy Old Style" w:hAnsi="Goudy Old Style"/>
          <w:i/>
        </w:rPr>
        <w:t>not the punctuation mark</w:t>
      </w:r>
      <w:r w:rsidRPr="002864D5">
        <w:rPr>
          <w:rFonts w:ascii="Goudy Old Style" w:hAnsi="Goudy Old Style"/>
        </w:rPr>
        <w:t>)</w:t>
      </w:r>
    </w:p>
    <w:p w14:paraId="6AE2740B" w14:textId="77777777" w:rsidR="004F1EBC" w:rsidRPr="002864D5" w:rsidRDefault="004F1EBC" w:rsidP="004F1EBC">
      <w:pPr>
        <w:numPr>
          <w:ilvl w:val="0"/>
          <w:numId w:val="7"/>
        </w:numPr>
        <w:rPr>
          <w:rFonts w:ascii="Goudy Old Style" w:hAnsi="Goudy Old Style"/>
        </w:rPr>
      </w:pPr>
      <w:r w:rsidRPr="002864D5">
        <w:rPr>
          <w:rFonts w:ascii="Goudy Old Style" w:hAnsi="Goudy Old Style"/>
        </w:rPr>
        <w:t>apotheosis</w:t>
      </w:r>
    </w:p>
    <w:p w14:paraId="0C8AC9E7"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 xml:space="preserve">appeal to </w:t>
      </w:r>
      <w:proofErr w:type="gramStart"/>
      <w:r w:rsidRPr="00973656">
        <w:rPr>
          <w:rFonts w:ascii="Goudy Old Style" w:hAnsi="Goudy Old Style"/>
        </w:rPr>
        <w:t>authority</w:t>
      </w:r>
      <w:proofErr w:type="gramEnd"/>
    </w:p>
    <w:p w14:paraId="437058CB" w14:textId="77777777" w:rsidR="004F1EBC" w:rsidRDefault="004F1EBC" w:rsidP="004F1EBC">
      <w:pPr>
        <w:numPr>
          <w:ilvl w:val="0"/>
          <w:numId w:val="7"/>
        </w:numPr>
        <w:rPr>
          <w:rFonts w:ascii="Goudy Old Style" w:hAnsi="Goudy Old Style"/>
        </w:rPr>
      </w:pPr>
      <w:r w:rsidRPr="00973656">
        <w:rPr>
          <w:rFonts w:ascii="Goudy Old Style" w:hAnsi="Goudy Old Style"/>
        </w:rPr>
        <w:t>assonance</w:t>
      </w:r>
    </w:p>
    <w:p w14:paraId="480B2E3A" w14:textId="77777777" w:rsidR="004F1EBC" w:rsidRPr="00973656" w:rsidRDefault="004F1EBC" w:rsidP="004F1EBC">
      <w:pPr>
        <w:numPr>
          <w:ilvl w:val="0"/>
          <w:numId w:val="7"/>
        </w:numPr>
        <w:rPr>
          <w:rFonts w:ascii="Goudy Old Style" w:hAnsi="Goudy Old Style"/>
        </w:rPr>
      </w:pPr>
      <w:r>
        <w:rPr>
          <w:rFonts w:ascii="Goudy Old Style" w:hAnsi="Goudy Old Style"/>
        </w:rPr>
        <w:t>asyndeton</w:t>
      </w:r>
    </w:p>
    <w:p w14:paraId="6FF92FAC"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bathos</w:t>
      </w:r>
    </w:p>
    <w:p w14:paraId="45A6DA10" w14:textId="77777777" w:rsidR="004F1EBC" w:rsidRPr="002864D5" w:rsidRDefault="004F1EBC" w:rsidP="004F1EBC">
      <w:pPr>
        <w:numPr>
          <w:ilvl w:val="0"/>
          <w:numId w:val="7"/>
        </w:numPr>
        <w:rPr>
          <w:rFonts w:ascii="Goudy Old Style" w:hAnsi="Goudy Old Style"/>
        </w:rPr>
      </w:pPr>
      <w:r w:rsidRPr="002864D5">
        <w:rPr>
          <w:rFonts w:ascii="Goudy Old Style" w:hAnsi="Goudy Old Style"/>
        </w:rPr>
        <w:t>caesurae</w:t>
      </w:r>
    </w:p>
    <w:p w14:paraId="2D0865F7" w14:textId="77777777" w:rsidR="004F1EBC" w:rsidRPr="00973656" w:rsidRDefault="004F1EBC" w:rsidP="004F1EBC">
      <w:pPr>
        <w:numPr>
          <w:ilvl w:val="0"/>
          <w:numId w:val="7"/>
        </w:numPr>
        <w:rPr>
          <w:rFonts w:ascii="Goudy Old Style" w:hAnsi="Goudy Old Style"/>
        </w:rPr>
      </w:pPr>
      <w:r>
        <w:rPr>
          <w:rFonts w:ascii="Goudy Old Style" w:hAnsi="Goudy Old Style"/>
        </w:rPr>
        <w:t>chiasmus</w:t>
      </w:r>
    </w:p>
    <w:p w14:paraId="363C7984"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colloquialism</w:t>
      </w:r>
    </w:p>
    <w:p w14:paraId="490E8D0D" w14:textId="77777777" w:rsidR="004F1EBC" w:rsidRDefault="004F1EBC" w:rsidP="004F1EBC">
      <w:pPr>
        <w:numPr>
          <w:ilvl w:val="0"/>
          <w:numId w:val="7"/>
        </w:numPr>
        <w:rPr>
          <w:rFonts w:ascii="Goudy Old Style" w:hAnsi="Goudy Old Style"/>
        </w:rPr>
      </w:pPr>
      <w:r w:rsidRPr="00973656">
        <w:rPr>
          <w:rFonts w:ascii="Goudy Old Style" w:hAnsi="Goudy Old Style"/>
        </w:rPr>
        <w:t>concrete language</w:t>
      </w:r>
    </w:p>
    <w:p w14:paraId="4E460C3B" w14:textId="77777777" w:rsidR="004F1EBC" w:rsidRPr="005C5D89" w:rsidRDefault="004F1EBC" w:rsidP="004F1EBC">
      <w:pPr>
        <w:numPr>
          <w:ilvl w:val="0"/>
          <w:numId w:val="7"/>
        </w:numPr>
        <w:rPr>
          <w:rFonts w:ascii="Goudy Old Style" w:hAnsi="Goudy Old Style"/>
        </w:rPr>
      </w:pPr>
      <w:r>
        <w:rPr>
          <w:rFonts w:ascii="Goudy Old Style" w:hAnsi="Goudy Old Style"/>
        </w:rPr>
        <w:t>connotation</w:t>
      </w:r>
    </w:p>
    <w:p w14:paraId="70500B79" w14:textId="77777777" w:rsidR="004F1EBC" w:rsidRPr="00973656" w:rsidRDefault="004F1EBC" w:rsidP="004F1EBC">
      <w:pPr>
        <w:numPr>
          <w:ilvl w:val="0"/>
          <w:numId w:val="7"/>
        </w:numPr>
        <w:rPr>
          <w:rFonts w:ascii="Goudy Old Style" w:hAnsi="Goudy Old Style"/>
        </w:rPr>
      </w:pPr>
      <w:r>
        <w:rPr>
          <w:rFonts w:ascii="Goudy Old Style" w:hAnsi="Goudy Old Style"/>
        </w:rPr>
        <w:t>denotation</w:t>
      </w:r>
    </w:p>
    <w:p w14:paraId="49D50B35" w14:textId="77777777" w:rsidR="004F1EBC" w:rsidRDefault="004F1EBC" w:rsidP="004F1EBC">
      <w:pPr>
        <w:numPr>
          <w:ilvl w:val="0"/>
          <w:numId w:val="7"/>
        </w:numPr>
        <w:rPr>
          <w:rFonts w:ascii="Goudy Old Style" w:hAnsi="Goudy Old Style"/>
        </w:rPr>
      </w:pPr>
      <w:r>
        <w:rPr>
          <w:rFonts w:ascii="Goudy Old Style" w:hAnsi="Goudy Old Style"/>
        </w:rPr>
        <w:t>diction</w:t>
      </w:r>
      <w:r w:rsidRPr="00973656">
        <w:rPr>
          <w:rFonts w:ascii="Goudy Old Style" w:hAnsi="Goudy Old Style"/>
        </w:rPr>
        <w:t xml:space="preserve"> </w:t>
      </w:r>
    </w:p>
    <w:p w14:paraId="0D1BB99D" w14:textId="77777777" w:rsidR="004F1EBC" w:rsidRDefault="004F1EBC" w:rsidP="004F1EBC">
      <w:pPr>
        <w:numPr>
          <w:ilvl w:val="0"/>
          <w:numId w:val="7"/>
        </w:numPr>
        <w:rPr>
          <w:rFonts w:ascii="Goudy Old Style" w:hAnsi="Goudy Old Style"/>
        </w:rPr>
      </w:pPr>
      <w:r w:rsidRPr="00973656">
        <w:rPr>
          <w:rFonts w:ascii="Goudy Old Style" w:hAnsi="Goudy Old Style"/>
        </w:rPr>
        <w:t>editorial “we”</w:t>
      </w:r>
    </w:p>
    <w:p w14:paraId="7BAC68D7" w14:textId="77777777" w:rsidR="004F1EBC" w:rsidRPr="00973656" w:rsidRDefault="004F1EBC" w:rsidP="004F1EBC">
      <w:pPr>
        <w:numPr>
          <w:ilvl w:val="0"/>
          <w:numId w:val="7"/>
        </w:numPr>
        <w:rPr>
          <w:rFonts w:ascii="Goudy Old Style" w:hAnsi="Goudy Old Style"/>
        </w:rPr>
      </w:pPr>
      <w:r>
        <w:rPr>
          <w:rFonts w:ascii="Goudy Old Style" w:hAnsi="Goudy Old Style"/>
        </w:rPr>
        <w:t>ellipsis</w:t>
      </w:r>
    </w:p>
    <w:p w14:paraId="203EF1C6"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enjambment</w:t>
      </w:r>
    </w:p>
    <w:p w14:paraId="29CE0189"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epigram</w:t>
      </w:r>
    </w:p>
    <w:p w14:paraId="5F1DBEFB" w14:textId="77777777" w:rsidR="004F1EBC" w:rsidRDefault="004F1EBC" w:rsidP="004F1EBC">
      <w:pPr>
        <w:numPr>
          <w:ilvl w:val="0"/>
          <w:numId w:val="7"/>
        </w:numPr>
        <w:rPr>
          <w:rFonts w:ascii="Goudy Old Style" w:hAnsi="Goudy Old Style"/>
        </w:rPr>
      </w:pPr>
      <w:r w:rsidRPr="00973656">
        <w:rPr>
          <w:rFonts w:ascii="Goudy Old Style" w:hAnsi="Goudy Old Style"/>
        </w:rPr>
        <w:t>epiphany</w:t>
      </w:r>
    </w:p>
    <w:p w14:paraId="133497B3" w14:textId="77777777" w:rsidR="004F1EBC" w:rsidRPr="002864D5" w:rsidRDefault="004F1EBC" w:rsidP="004F1EBC">
      <w:pPr>
        <w:numPr>
          <w:ilvl w:val="0"/>
          <w:numId w:val="7"/>
        </w:numPr>
        <w:rPr>
          <w:rFonts w:ascii="Goudy Old Style" w:hAnsi="Goudy Old Style"/>
        </w:rPr>
      </w:pPr>
      <w:r w:rsidRPr="002864D5">
        <w:rPr>
          <w:rFonts w:ascii="Goudy Old Style" w:hAnsi="Goudy Old Style"/>
        </w:rPr>
        <w:t>epistrophe</w:t>
      </w:r>
    </w:p>
    <w:p w14:paraId="63AC72CF" w14:textId="77777777" w:rsidR="004F1EBC" w:rsidRDefault="004F1EBC" w:rsidP="004F1EBC">
      <w:pPr>
        <w:numPr>
          <w:ilvl w:val="0"/>
          <w:numId w:val="7"/>
        </w:numPr>
        <w:rPr>
          <w:rFonts w:ascii="Goudy Old Style" w:hAnsi="Goudy Old Style"/>
        </w:rPr>
      </w:pPr>
      <w:r w:rsidRPr="00973656">
        <w:rPr>
          <w:rFonts w:ascii="Goudy Old Style" w:hAnsi="Goudy Old Style"/>
        </w:rPr>
        <w:t>epithet</w:t>
      </w:r>
    </w:p>
    <w:p w14:paraId="69BD65A9" w14:textId="77777777" w:rsidR="004F1EBC" w:rsidRPr="00973656" w:rsidRDefault="004F1EBC" w:rsidP="004F1EBC">
      <w:pPr>
        <w:numPr>
          <w:ilvl w:val="0"/>
          <w:numId w:val="7"/>
        </w:numPr>
        <w:rPr>
          <w:rFonts w:ascii="Goudy Old Style" w:hAnsi="Goudy Old Style"/>
        </w:rPr>
      </w:pPr>
      <w:r>
        <w:rPr>
          <w:rFonts w:ascii="Goudy Old Style" w:hAnsi="Goudy Old Style"/>
        </w:rPr>
        <w:t>ethos</w:t>
      </w:r>
    </w:p>
    <w:p w14:paraId="21F1E4E8" w14:textId="77777777" w:rsidR="004F1EBC" w:rsidRPr="00973656" w:rsidRDefault="004F1EBC" w:rsidP="004F1EBC">
      <w:pPr>
        <w:numPr>
          <w:ilvl w:val="0"/>
          <w:numId w:val="7"/>
        </w:numPr>
        <w:rPr>
          <w:rFonts w:ascii="Goudy Old Style" w:hAnsi="Goudy Old Style"/>
        </w:rPr>
      </w:pPr>
      <w:r>
        <w:rPr>
          <w:rFonts w:ascii="Goudy Old Style" w:hAnsi="Goudy Old Style"/>
        </w:rPr>
        <w:t>extended metaphor</w:t>
      </w:r>
    </w:p>
    <w:p w14:paraId="57E749F5"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 xml:space="preserve">farce   </w:t>
      </w:r>
    </w:p>
    <w:p w14:paraId="5F0D2640"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 xml:space="preserve">homily   </w:t>
      </w:r>
    </w:p>
    <w:p w14:paraId="168154D2"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ideology</w:t>
      </w:r>
    </w:p>
    <w:p w14:paraId="7A9FC185" w14:textId="77777777" w:rsidR="004F1EBC" w:rsidRDefault="004F1EBC" w:rsidP="004F1EBC">
      <w:pPr>
        <w:numPr>
          <w:ilvl w:val="0"/>
          <w:numId w:val="7"/>
        </w:numPr>
        <w:rPr>
          <w:rFonts w:ascii="Goudy Old Style" w:hAnsi="Goudy Old Style"/>
        </w:rPr>
      </w:pPr>
      <w:r w:rsidRPr="00973656">
        <w:rPr>
          <w:rFonts w:ascii="Goudy Old Style" w:hAnsi="Goudy Old Style"/>
        </w:rPr>
        <w:t>idiom</w:t>
      </w:r>
    </w:p>
    <w:p w14:paraId="5DD00539" w14:textId="77777777" w:rsidR="004F1EBC" w:rsidRPr="00973656" w:rsidRDefault="004F1EBC" w:rsidP="004F1EBC">
      <w:pPr>
        <w:numPr>
          <w:ilvl w:val="0"/>
          <w:numId w:val="7"/>
        </w:numPr>
        <w:rPr>
          <w:rFonts w:ascii="Goudy Old Style" w:hAnsi="Goudy Old Style"/>
        </w:rPr>
      </w:pPr>
      <w:r>
        <w:rPr>
          <w:rFonts w:ascii="Goudy Old Style" w:hAnsi="Goudy Old Style"/>
        </w:rPr>
        <w:t>imagery</w:t>
      </w:r>
    </w:p>
    <w:p w14:paraId="106549EE"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 xml:space="preserve">induction    </w:t>
      </w:r>
    </w:p>
    <w:p w14:paraId="18D1EA5B"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 xml:space="preserve">innuendo   </w:t>
      </w:r>
    </w:p>
    <w:p w14:paraId="4818760E"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 xml:space="preserve">invective   </w:t>
      </w:r>
    </w:p>
    <w:p w14:paraId="6D75DE7C" w14:textId="77777777" w:rsidR="004F1EBC" w:rsidRDefault="004F1EBC" w:rsidP="004F1EBC">
      <w:pPr>
        <w:numPr>
          <w:ilvl w:val="0"/>
          <w:numId w:val="7"/>
        </w:numPr>
        <w:rPr>
          <w:rFonts w:ascii="Goudy Old Style" w:hAnsi="Goudy Old Style"/>
        </w:rPr>
      </w:pPr>
      <w:r w:rsidRPr="00973656">
        <w:rPr>
          <w:rFonts w:ascii="Goudy Old Style" w:hAnsi="Goudy Old Style"/>
        </w:rPr>
        <w:t>inversion/inverted syntax</w:t>
      </w:r>
    </w:p>
    <w:p w14:paraId="5DE52E5C" w14:textId="77777777" w:rsidR="004F1EBC" w:rsidRDefault="004F1EBC" w:rsidP="004F1EBC">
      <w:pPr>
        <w:numPr>
          <w:ilvl w:val="0"/>
          <w:numId w:val="7"/>
        </w:numPr>
        <w:rPr>
          <w:rFonts w:ascii="Goudy Old Style" w:hAnsi="Goudy Old Style"/>
        </w:rPr>
      </w:pPr>
      <w:r>
        <w:rPr>
          <w:rFonts w:ascii="Goudy Old Style" w:hAnsi="Goudy Old Style"/>
        </w:rPr>
        <w:t>irony</w:t>
      </w:r>
    </w:p>
    <w:p w14:paraId="3C306E3E" w14:textId="77777777" w:rsidR="004F1EBC" w:rsidRPr="002864D5" w:rsidRDefault="004F1EBC" w:rsidP="004F1EBC">
      <w:pPr>
        <w:numPr>
          <w:ilvl w:val="0"/>
          <w:numId w:val="7"/>
        </w:numPr>
        <w:rPr>
          <w:rFonts w:ascii="Goudy Old Style" w:hAnsi="Goudy Old Style"/>
        </w:rPr>
      </w:pPr>
      <w:r w:rsidRPr="002864D5">
        <w:rPr>
          <w:rFonts w:ascii="Goudy Old Style" w:hAnsi="Goudy Old Style"/>
        </w:rPr>
        <w:t>isocolon</w:t>
      </w:r>
    </w:p>
    <w:p w14:paraId="29020CCD"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jargon</w:t>
      </w:r>
    </w:p>
    <w:p w14:paraId="4EB1EADD" w14:textId="77777777" w:rsidR="004F1EBC" w:rsidRDefault="004F1EBC" w:rsidP="004F1EBC">
      <w:pPr>
        <w:numPr>
          <w:ilvl w:val="0"/>
          <w:numId w:val="7"/>
        </w:numPr>
        <w:rPr>
          <w:rFonts w:ascii="Goudy Old Style" w:hAnsi="Goudy Old Style"/>
        </w:rPr>
      </w:pPr>
      <w:r w:rsidRPr="00973656">
        <w:rPr>
          <w:rFonts w:ascii="Goudy Old Style" w:hAnsi="Goudy Old Style"/>
        </w:rPr>
        <w:t xml:space="preserve">litotes   </w:t>
      </w:r>
    </w:p>
    <w:p w14:paraId="1A8C0AB0" w14:textId="77777777" w:rsidR="004F1EBC" w:rsidRPr="00973656" w:rsidRDefault="004F1EBC" w:rsidP="004F1EBC">
      <w:pPr>
        <w:numPr>
          <w:ilvl w:val="0"/>
          <w:numId w:val="7"/>
        </w:numPr>
        <w:rPr>
          <w:rFonts w:ascii="Goudy Old Style" w:hAnsi="Goudy Old Style"/>
        </w:rPr>
      </w:pPr>
      <w:r>
        <w:rPr>
          <w:rFonts w:ascii="Goudy Old Style" w:hAnsi="Goudy Old Style"/>
        </w:rPr>
        <w:t>logos (as related to rhetoric)</w:t>
      </w:r>
    </w:p>
    <w:p w14:paraId="0982B2B8" w14:textId="77777777" w:rsidR="004F1EBC" w:rsidRDefault="004F1EBC" w:rsidP="004F1EBC">
      <w:pPr>
        <w:numPr>
          <w:ilvl w:val="0"/>
          <w:numId w:val="7"/>
        </w:numPr>
        <w:rPr>
          <w:rFonts w:ascii="Goudy Old Style" w:hAnsi="Goudy Old Style"/>
        </w:rPr>
      </w:pPr>
      <w:r w:rsidRPr="00973656">
        <w:rPr>
          <w:rFonts w:ascii="Goudy Old Style" w:hAnsi="Goudy Old Style"/>
        </w:rPr>
        <w:t>malapropism</w:t>
      </w:r>
    </w:p>
    <w:p w14:paraId="760EF9D5" w14:textId="77777777" w:rsidR="004F1EBC" w:rsidRPr="00973656" w:rsidRDefault="004F1EBC" w:rsidP="004F1EBC">
      <w:pPr>
        <w:numPr>
          <w:ilvl w:val="0"/>
          <w:numId w:val="7"/>
        </w:numPr>
        <w:rPr>
          <w:rFonts w:ascii="Goudy Old Style" w:hAnsi="Goudy Old Style"/>
        </w:rPr>
      </w:pPr>
      <w:r>
        <w:rPr>
          <w:rFonts w:ascii="Goudy Old Style" w:hAnsi="Goudy Old Style"/>
        </w:rPr>
        <w:t>metaphor</w:t>
      </w:r>
    </w:p>
    <w:p w14:paraId="37935B0A"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metonymy</w:t>
      </w:r>
    </w:p>
    <w:p w14:paraId="2B184F73" w14:textId="77777777" w:rsidR="004F1EBC" w:rsidRPr="00973656" w:rsidRDefault="004F1EBC" w:rsidP="004F1EBC">
      <w:pPr>
        <w:numPr>
          <w:ilvl w:val="0"/>
          <w:numId w:val="7"/>
        </w:numPr>
        <w:rPr>
          <w:rFonts w:ascii="Goudy Old Style" w:hAnsi="Goudy Old Style"/>
        </w:rPr>
      </w:pPr>
      <w:r>
        <w:rPr>
          <w:rFonts w:ascii="Goudy Old Style" w:hAnsi="Goudy Old Style"/>
        </w:rPr>
        <w:t>mood</w:t>
      </w:r>
    </w:p>
    <w:p w14:paraId="5EACA6D2"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 xml:space="preserve">neologism   </w:t>
      </w:r>
    </w:p>
    <w:p w14:paraId="2088C166" w14:textId="04C606B9" w:rsidR="004F1EBC" w:rsidRDefault="004F1EBC" w:rsidP="004F1EBC">
      <w:pPr>
        <w:numPr>
          <w:ilvl w:val="0"/>
          <w:numId w:val="7"/>
        </w:numPr>
        <w:rPr>
          <w:rFonts w:ascii="Goudy Old Style" w:hAnsi="Goudy Old Style"/>
        </w:rPr>
      </w:pPr>
      <w:r w:rsidRPr="00973656">
        <w:rPr>
          <w:rFonts w:ascii="Goudy Old Style" w:hAnsi="Goudy Old Style"/>
        </w:rPr>
        <w:t>parable</w:t>
      </w:r>
    </w:p>
    <w:p w14:paraId="3BFCA8C5" w14:textId="77777777" w:rsidR="002D17AA" w:rsidRDefault="002D17AA" w:rsidP="002D17AA">
      <w:pPr>
        <w:ind w:left="360"/>
        <w:rPr>
          <w:rFonts w:ascii="Goudy Old Style" w:hAnsi="Goudy Old Style"/>
        </w:rPr>
      </w:pPr>
    </w:p>
    <w:p w14:paraId="39702A3D" w14:textId="77777777" w:rsidR="004F1EBC" w:rsidRPr="00973656" w:rsidRDefault="004F1EBC" w:rsidP="004F1EBC">
      <w:pPr>
        <w:numPr>
          <w:ilvl w:val="0"/>
          <w:numId w:val="7"/>
        </w:numPr>
        <w:rPr>
          <w:rFonts w:ascii="Goudy Old Style" w:hAnsi="Goudy Old Style"/>
        </w:rPr>
      </w:pPr>
      <w:r>
        <w:rPr>
          <w:rFonts w:ascii="Goudy Old Style" w:hAnsi="Goudy Old Style"/>
        </w:rPr>
        <w:lastRenderedPageBreak/>
        <w:t>paradox</w:t>
      </w:r>
    </w:p>
    <w:p w14:paraId="1F114B3E"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parallelism</w:t>
      </w:r>
    </w:p>
    <w:p w14:paraId="75803E45"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parody</w:t>
      </w:r>
    </w:p>
    <w:p w14:paraId="53E1D879" w14:textId="77777777" w:rsidR="004F1EBC" w:rsidRDefault="004F1EBC" w:rsidP="004F1EBC">
      <w:pPr>
        <w:numPr>
          <w:ilvl w:val="0"/>
          <w:numId w:val="7"/>
        </w:numPr>
        <w:rPr>
          <w:rFonts w:ascii="Goudy Old Style" w:hAnsi="Goudy Old Style"/>
        </w:rPr>
      </w:pPr>
      <w:r w:rsidRPr="00973656">
        <w:rPr>
          <w:rFonts w:ascii="Goudy Old Style" w:hAnsi="Goudy Old Style"/>
        </w:rPr>
        <w:t>pathetic fallacy</w:t>
      </w:r>
    </w:p>
    <w:p w14:paraId="1A3A7A18" w14:textId="77777777" w:rsidR="004F1EBC" w:rsidRPr="00973656" w:rsidRDefault="004F1EBC" w:rsidP="004F1EBC">
      <w:pPr>
        <w:numPr>
          <w:ilvl w:val="0"/>
          <w:numId w:val="7"/>
        </w:numPr>
        <w:rPr>
          <w:rFonts w:ascii="Goudy Old Style" w:hAnsi="Goudy Old Style"/>
        </w:rPr>
      </w:pPr>
      <w:r>
        <w:rPr>
          <w:rFonts w:ascii="Goudy Old Style" w:hAnsi="Goudy Old Style"/>
        </w:rPr>
        <w:t>pathos</w:t>
      </w:r>
    </w:p>
    <w:p w14:paraId="506A9FEB" w14:textId="77777777" w:rsidR="004F1EBC" w:rsidRPr="00973656" w:rsidRDefault="004F1EBC" w:rsidP="004F1EBC">
      <w:pPr>
        <w:numPr>
          <w:ilvl w:val="0"/>
          <w:numId w:val="7"/>
        </w:numPr>
        <w:rPr>
          <w:rFonts w:ascii="Goudy Old Style" w:hAnsi="Goudy Old Style"/>
        </w:rPr>
      </w:pPr>
      <w:r w:rsidRPr="00973656">
        <w:rPr>
          <w:rFonts w:ascii="Goudy Old Style" w:hAnsi="Goudy Old Style"/>
        </w:rPr>
        <w:t>periodic sentence structure</w:t>
      </w:r>
    </w:p>
    <w:p w14:paraId="2585D2DD" w14:textId="77777777" w:rsidR="004F1EBC" w:rsidRDefault="004F1EBC" w:rsidP="004F1EBC">
      <w:pPr>
        <w:numPr>
          <w:ilvl w:val="0"/>
          <w:numId w:val="7"/>
        </w:numPr>
        <w:rPr>
          <w:rFonts w:ascii="Goudy Old Style" w:hAnsi="Goudy Old Style"/>
        </w:rPr>
      </w:pPr>
      <w:r w:rsidRPr="00973656">
        <w:rPr>
          <w:rFonts w:ascii="Goudy Old Style" w:hAnsi="Goudy Old Style"/>
        </w:rPr>
        <w:t>persona (</w:t>
      </w:r>
      <w:r w:rsidRPr="002864D5">
        <w:rPr>
          <w:rFonts w:ascii="Goudy Old Style" w:hAnsi="Goudy Old Style"/>
          <w:i/>
        </w:rPr>
        <w:t>authorial</w:t>
      </w:r>
      <w:r w:rsidRPr="00973656">
        <w:rPr>
          <w:rFonts w:ascii="Goudy Old Style" w:hAnsi="Goudy Old Style"/>
        </w:rPr>
        <w:t>)</w:t>
      </w:r>
    </w:p>
    <w:p w14:paraId="19F72F9F" w14:textId="77777777" w:rsidR="004F1EBC" w:rsidRPr="002864D5" w:rsidRDefault="004F1EBC" w:rsidP="004F1EBC">
      <w:pPr>
        <w:numPr>
          <w:ilvl w:val="0"/>
          <w:numId w:val="7"/>
        </w:numPr>
        <w:rPr>
          <w:rFonts w:ascii="Goudy Old Style" w:hAnsi="Goudy Old Style"/>
        </w:rPr>
      </w:pPr>
      <w:r w:rsidRPr="002864D5">
        <w:rPr>
          <w:rFonts w:ascii="Goudy Old Style" w:hAnsi="Goudy Old Style"/>
        </w:rPr>
        <w:t>personification</w:t>
      </w:r>
    </w:p>
    <w:p w14:paraId="3AEA973E" w14:textId="77777777" w:rsidR="004F1EBC" w:rsidRPr="002864D5" w:rsidRDefault="004F1EBC" w:rsidP="004F1EBC">
      <w:pPr>
        <w:numPr>
          <w:ilvl w:val="0"/>
          <w:numId w:val="7"/>
        </w:numPr>
        <w:rPr>
          <w:rFonts w:ascii="Goudy Old Style" w:hAnsi="Goudy Old Style"/>
        </w:rPr>
      </w:pPr>
      <w:r w:rsidRPr="002864D5">
        <w:rPr>
          <w:rFonts w:ascii="Goudy Old Style" w:hAnsi="Goudy Old Style"/>
        </w:rPr>
        <w:t>polysyndeton</w:t>
      </w:r>
    </w:p>
    <w:p w14:paraId="54B8ED01" w14:textId="77777777" w:rsidR="004F1EBC" w:rsidRDefault="004F1EBC" w:rsidP="004F1EBC">
      <w:pPr>
        <w:ind w:left="360"/>
        <w:rPr>
          <w:rFonts w:ascii="Goudy Old Style" w:hAnsi="Goudy Old Style"/>
        </w:rPr>
      </w:pPr>
      <w:r>
        <w:rPr>
          <w:rFonts w:ascii="Goudy Old Style" w:hAnsi="Goudy Old Style"/>
        </w:rPr>
        <w:t xml:space="preserve">65. </w:t>
      </w:r>
      <w:r w:rsidRPr="00973656">
        <w:rPr>
          <w:rFonts w:ascii="Goudy Old Style" w:hAnsi="Goudy Old Style"/>
        </w:rPr>
        <w:t xml:space="preserve"> prose</w:t>
      </w:r>
    </w:p>
    <w:p w14:paraId="55692424" w14:textId="77777777" w:rsidR="004F1EBC" w:rsidRPr="00973656" w:rsidRDefault="004F1EBC" w:rsidP="004F1EBC">
      <w:pPr>
        <w:ind w:left="360"/>
        <w:rPr>
          <w:rFonts w:ascii="Goudy Old Style" w:hAnsi="Goudy Old Style"/>
        </w:rPr>
      </w:pPr>
      <w:r>
        <w:rPr>
          <w:rFonts w:ascii="Goudy Old Style" w:hAnsi="Goudy Old Style"/>
        </w:rPr>
        <w:t>66.  pun</w:t>
      </w:r>
    </w:p>
    <w:p w14:paraId="3D9C5EAE" w14:textId="77777777" w:rsidR="004F1EBC" w:rsidRPr="00973656" w:rsidRDefault="004F1EBC" w:rsidP="004F1EBC">
      <w:pPr>
        <w:ind w:left="360"/>
        <w:rPr>
          <w:rFonts w:ascii="Goudy Old Style" w:hAnsi="Goudy Old Style"/>
        </w:rPr>
      </w:pPr>
      <w:r>
        <w:rPr>
          <w:rFonts w:ascii="Goudy Old Style" w:hAnsi="Goudy Old Style"/>
        </w:rPr>
        <w:t>67</w:t>
      </w:r>
      <w:r w:rsidRPr="00973656">
        <w:rPr>
          <w:rFonts w:ascii="Goudy Old Style" w:hAnsi="Goudy Old Style"/>
        </w:rPr>
        <w:t>. rhythm</w:t>
      </w:r>
    </w:p>
    <w:p w14:paraId="32E91EBD" w14:textId="77777777" w:rsidR="004F1EBC" w:rsidRDefault="004F1EBC" w:rsidP="004F1EBC">
      <w:pPr>
        <w:ind w:left="360"/>
        <w:rPr>
          <w:rFonts w:ascii="Goudy Old Style" w:hAnsi="Goudy Old Style"/>
        </w:rPr>
      </w:pPr>
      <w:r>
        <w:rPr>
          <w:rFonts w:ascii="Goudy Old Style" w:hAnsi="Goudy Old Style"/>
        </w:rPr>
        <w:t>68</w:t>
      </w:r>
      <w:r w:rsidRPr="00973656">
        <w:rPr>
          <w:rFonts w:ascii="Goudy Old Style" w:hAnsi="Goudy Old Style"/>
        </w:rPr>
        <w:t>. satire</w:t>
      </w:r>
    </w:p>
    <w:p w14:paraId="344D1738" w14:textId="77777777" w:rsidR="004F1EBC" w:rsidRPr="00973656" w:rsidRDefault="004F1EBC" w:rsidP="004F1EBC">
      <w:pPr>
        <w:ind w:left="360"/>
        <w:rPr>
          <w:rFonts w:ascii="Goudy Old Style" w:hAnsi="Goudy Old Style"/>
        </w:rPr>
      </w:pPr>
      <w:r>
        <w:rPr>
          <w:rFonts w:ascii="Goudy Old Style" w:hAnsi="Goudy Old Style"/>
        </w:rPr>
        <w:t>69. simile</w:t>
      </w:r>
    </w:p>
    <w:p w14:paraId="0C80A207" w14:textId="77777777" w:rsidR="004F1EBC" w:rsidRPr="00973656" w:rsidRDefault="004F1EBC" w:rsidP="004F1EBC">
      <w:pPr>
        <w:ind w:left="360"/>
        <w:rPr>
          <w:rFonts w:ascii="Goudy Old Style" w:hAnsi="Goudy Old Style"/>
        </w:rPr>
      </w:pPr>
      <w:r>
        <w:rPr>
          <w:rFonts w:ascii="Goudy Old Style" w:hAnsi="Goudy Old Style"/>
        </w:rPr>
        <w:t>70</w:t>
      </w:r>
      <w:r w:rsidRPr="00973656">
        <w:rPr>
          <w:rFonts w:ascii="Goudy Old Style" w:hAnsi="Goudy Old Style"/>
        </w:rPr>
        <w:t>. stream of consciousness</w:t>
      </w:r>
    </w:p>
    <w:p w14:paraId="3DD4A27C" w14:textId="77777777" w:rsidR="004F1EBC" w:rsidRPr="00973656" w:rsidRDefault="004F1EBC" w:rsidP="004F1EBC">
      <w:pPr>
        <w:ind w:left="360"/>
        <w:rPr>
          <w:rFonts w:ascii="Goudy Old Style" w:hAnsi="Goudy Old Style"/>
        </w:rPr>
      </w:pPr>
      <w:r>
        <w:rPr>
          <w:rFonts w:ascii="Goudy Old Style" w:hAnsi="Goudy Old Style"/>
        </w:rPr>
        <w:t>71</w:t>
      </w:r>
      <w:r w:rsidRPr="00973656">
        <w:rPr>
          <w:rFonts w:ascii="Goudy Old Style" w:hAnsi="Goudy Old Style"/>
        </w:rPr>
        <w:t>. syllepsis</w:t>
      </w:r>
      <w:r>
        <w:rPr>
          <w:rFonts w:ascii="Goudy Old Style" w:hAnsi="Goudy Old Style"/>
        </w:rPr>
        <w:t>/zeugma</w:t>
      </w:r>
      <w:r w:rsidRPr="00973656">
        <w:rPr>
          <w:rFonts w:ascii="Goudy Old Style" w:hAnsi="Goudy Old Style"/>
        </w:rPr>
        <w:t xml:space="preserve">   </w:t>
      </w:r>
    </w:p>
    <w:p w14:paraId="216A54E0" w14:textId="77777777" w:rsidR="004F1EBC" w:rsidRPr="00973656" w:rsidRDefault="004F1EBC" w:rsidP="004F1EBC">
      <w:pPr>
        <w:ind w:left="360"/>
        <w:rPr>
          <w:rFonts w:ascii="Goudy Old Style" w:hAnsi="Goudy Old Style"/>
        </w:rPr>
      </w:pPr>
      <w:r>
        <w:rPr>
          <w:rFonts w:ascii="Goudy Old Style" w:hAnsi="Goudy Old Style"/>
        </w:rPr>
        <w:t>72</w:t>
      </w:r>
      <w:r w:rsidRPr="00973656">
        <w:rPr>
          <w:rFonts w:ascii="Goudy Old Style" w:hAnsi="Goudy Old Style"/>
        </w:rPr>
        <w:t xml:space="preserve">. syllogism   </w:t>
      </w:r>
    </w:p>
    <w:p w14:paraId="0746E973" w14:textId="77777777" w:rsidR="004F1EBC" w:rsidRPr="00973656" w:rsidRDefault="004F1EBC" w:rsidP="004F1EBC">
      <w:pPr>
        <w:ind w:left="360"/>
        <w:rPr>
          <w:rFonts w:ascii="Goudy Old Style" w:hAnsi="Goudy Old Style"/>
        </w:rPr>
      </w:pPr>
      <w:r>
        <w:rPr>
          <w:rFonts w:ascii="Goudy Old Style" w:hAnsi="Goudy Old Style"/>
        </w:rPr>
        <w:t>73</w:t>
      </w:r>
      <w:r w:rsidRPr="00973656">
        <w:rPr>
          <w:rFonts w:ascii="Goudy Old Style" w:hAnsi="Goudy Old Style"/>
        </w:rPr>
        <w:t>. synecdoche</w:t>
      </w:r>
    </w:p>
    <w:p w14:paraId="46768C9C" w14:textId="77777777" w:rsidR="004F1EBC" w:rsidRDefault="004F1EBC" w:rsidP="004F1EBC">
      <w:pPr>
        <w:ind w:left="360"/>
        <w:rPr>
          <w:rFonts w:ascii="Goudy Old Style" w:hAnsi="Goudy Old Style"/>
        </w:rPr>
      </w:pPr>
      <w:r>
        <w:rPr>
          <w:rFonts w:ascii="Goudy Old Style" w:hAnsi="Goudy Old Style"/>
        </w:rPr>
        <w:t>74</w:t>
      </w:r>
      <w:r w:rsidRPr="00973656">
        <w:rPr>
          <w:rFonts w:ascii="Goudy Old Style" w:hAnsi="Goudy Old Style"/>
        </w:rPr>
        <w:t>. synesthesia</w:t>
      </w:r>
    </w:p>
    <w:p w14:paraId="4CFD207A" w14:textId="77777777" w:rsidR="004F1EBC" w:rsidRDefault="004F1EBC" w:rsidP="004F1EBC">
      <w:pPr>
        <w:ind w:left="360"/>
        <w:rPr>
          <w:rFonts w:ascii="Goudy Old Style" w:hAnsi="Goudy Old Style"/>
        </w:rPr>
      </w:pPr>
      <w:r>
        <w:rPr>
          <w:rFonts w:ascii="Goudy Old Style" w:hAnsi="Goudy Old Style"/>
        </w:rPr>
        <w:t>75. syntax</w:t>
      </w:r>
    </w:p>
    <w:p w14:paraId="25D3C010" w14:textId="77777777" w:rsidR="004F1EBC" w:rsidRDefault="004F1EBC" w:rsidP="004F1EBC">
      <w:pPr>
        <w:ind w:left="360"/>
        <w:rPr>
          <w:rFonts w:ascii="Goudy Old Style" w:hAnsi="Goudy Old Style"/>
        </w:rPr>
      </w:pPr>
      <w:r>
        <w:rPr>
          <w:rFonts w:ascii="Goudy Old Style" w:hAnsi="Goudy Old Style"/>
        </w:rPr>
        <w:t>76. theme</w:t>
      </w:r>
    </w:p>
    <w:p w14:paraId="477BF430" w14:textId="77777777" w:rsidR="004F1EBC" w:rsidRPr="00973656" w:rsidRDefault="004F1EBC" w:rsidP="004F1EBC">
      <w:pPr>
        <w:ind w:left="360"/>
        <w:rPr>
          <w:rFonts w:ascii="Goudy Old Style" w:hAnsi="Goudy Old Style"/>
        </w:rPr>
      </w:pPr>
      <w:r>
        <w:rPr>
          <w:rFonts w:ascii="Goudy Old Style" w:hAnsi="Goudy Old Style"/>
        </w:rPr>
        <w:t>77. tone</w:t>
      </w:r>
    </w:p>
    <w:p w14:paraId="7953AF20" w14:textId="77777777" w:rsidR="004F1EBC" w:rsidRPr="00973656" w:rsidRDefault="004F1EBC" w:rsidP="004F1EBC">
      <w:pPr>
        <w:ind w:left="360"/>
        <w:rPr>
          <w:rFonts w:ascii="Goudy Old Style" w:hAnsi="Goudy Old Style"/>
        </w:rPr>
      </w:pPr>
      <w:r>
        <w:rPr>
          <w:rFonts w:ascii="Goudy Old Style" w:hAnsi="Goudy Old Style"/>
        </w:rPr>
        <w:t>78</w:t>
      </w:r>
      <w:r w:rsidRPr="00973656">
        <w:rPr>
          <w:rFonts w:ascii="Goudy Old Style" w:hAnsi="Goudy Old Style"/>
        </w:rPr>
        <w:t>. understatement</w:t>
      </w:r>
    </w:p>
    <w:p w14:paraId="1A7248BA" w14:textId="77777777" w:rsidR="004F1EBC" w:rsidRPr="00973656" w:rsidRDefault="004F1EBC" w:rsidP="004F1EBC">
      <w:pPr>
        <w:ind w:left="360"/>
        <w:rPr>
          <w:rFonts w:ascii="Goudy Old Style" w:hAnsi="Goudy Old Style"/>
        </w:rPr>
      </w:pPr>
      <w:r>
        <w:rPr>
          <w:rFonts w:ascii="Goudy Old Style" w:hAnsi="Goudy Old Style"/>
        </w:rPr>
        <w:t>79</w:t>
      </w:r>
      <w:r w:rsidRPr="00973656">
        <w:rPr>
          <w:rFonts w:ascii="Goudy Old Style" w:hAnsi="Goudy Old Style"/>
        </w:rPr>
        <w:t>. vernacular</w:t>
      </w:r>
    </w:p>
    <w:p w14:paraId="2D5CC2D7" w14:textId="2B878B8D" w:rsidR="004F1EBC" w:rsidRPr="002962E7" w:rsidRDefault="00E80ADE" w:rsidP="004F1EBC">
      <w:pPr>
        <w:pStyle w:val="Heading1"/>
        <w:ind w:firstLine="360"/>
        <w:rPr>
          <w:u w:val="none"/>
        </w:rPr>
        <w:sectPr w:rsidR="004F1EBC" w:rsidRPr="002962E7" w:rsidSect="0045027A">
          <w:type w:val="continuous"/>
          <w:pgSz w:w="12240" w:h="15840" w:code="1"/>
          <w:pgMar w:top="1296" w:right="1296" w:bottom="1296" w:left="1296" w:header="720" w:footer="720" w:gutter="0"/>
          <w:cols w:num="3" w:space="720"/>
          <w:docGrid w:linePitch="360"/>
        </w:sectPr>
      </w:pPr>
      <w:r>
        <w:rPr>
          <w:u w:val="none"/>
        </w:rPr>
        <w:t>80. voic</w:t>
      </w:r>
      <w:r w:rsidR="002722CF">
        <w:rPr>
          <w:u w:val="none"/>
        </w:rPr>
        <w:t>e</w:t>
      </w:r>
    </w:p>
    <w:p w14:paraId="5AAB7F94" w14:textId="77777777" w:rsidR="004F1EBC" w:rsidRDefault="004F1EBC" w:rsidP="004F1EBC">
      <w:pPr>
        <w:pStyle w:val="Heading1"/>
        <w:sectPr w:rsidR="004F1EBC" w:rsidSect="00973656">
          <w:type w:val="continuous"/>
          <w:pgSz w:w="12240" w:h="15840" w:code="1"/>
          <w:pgMar w:top="1296" w:right="1296" w:bottom="1296" w:left="1296" w:header="720" w:footer="720" w:gutter="0"/>
          <w:cols w:num="2" w:space="720"/>
          <w:docGrid w:linePitch="360"/>
        </w:sectPr>
      </w:pPr>
    </w:p>
    <w:p w14:paraId="29C7C6C1" w14:textId="3802A613" w:rsidR="002D17AA" w:rsidRDefault="002D17AA" w:rsidP="002962E7">
      <w:pPr>
        <w:pStyle w:val="Heading1"/>
        <w:rPr>
          <w:rFonts w:ascii="Times New Roman" w:hAnsi="Times New Roman"/>
          <w:u w:val="none"/>
        </w:rPr>
      </w:pPr>
    </w:p>
    <w:p w14:paraId="58A6315C" w14:textId="25AE4633" w:rsidR="002962E7" w:rsidRPr="003A2979" w:rsidRDefault="002962E7" w:rsidP="002962E7">
      <w:pPr>
        <w:pStyle w:val="Heading1"/>
        <w:rPr>
          <w:b/>
        </w:rPr>
      </w:pPr>
      <w:r w:rsidRPr="003A2979">
        <w:rPr>
          <w:b/>
        </w:rPr>
        <w:t>Materials List</w:t>
      </w:r>
    </w:p>
    <w:p w14:paraId="7AC0750E" w14:textId="77777777" w:rsidR="002962E7" w:rsidRDefault="002962E7" w:rsidP="002962E7">
      <w:pPr>
        <w:rPr>
          <w:rFonts w:ascii="Goudy Old Style" w:hAnsi="Goudy Old Style"/>
        </w:rPr>
      </w:pPr>
      <w:r>
        <w:rPr>
          <w:rFonts w:ascii="Goudy Old Style" w:hAnsi="Goudy Old Style"/>
        </w:rPr>
        <w:t>Required:</w:t>
      </w:r>
    </w:p>
    <w:p w14:paraId="6C65A1A1" w14:textId="6CA8BAB6" w:rsidR="002962E7" w:rsidRDefault="005715C5" w:rsidP="002962E7">
      <w:pPr>
        <w:numPr>
          <w:ilvl w:val="0"/>
          <w:numId w:val="5"/>
        </w:numPr>
        <w:rPr>
          <w:rFonts w:ascii="Goudy Old Style" w:hAnsi="Goudy Old Style"/>
        </w:rPr>
      </w:pPr>
      <w:r>
        <w:rPr>
          <w:rFonts w:ascii="Goudy Old Style" w:hAnsi="Goudy Old Style"/>
        </w:rPr>
        <w:t>Notebook: This will be for your notes, so you may wish to get a small (1/2 inch) 3-ring binder</w:t>
      </w:r>
      <w:r w:rsidR="009C23BE">
        <w:rPr>
          <w:rFonts w:ascii="Goudy Old Style" w:hAnsi="Goudy Old Style"/>
        </w:rPr>
        <w:t xml:space="preserve"> or just a spiral notebook and a pocket folder for handouts.</w:t>
      </w:r>
    </w:p>
    <w:p w14:paraId="3B3D95F2" w14:textId="012C1582" w:rsidR="002962E7" w:rsidRDefault="002962E7" w:rsidP="002962E7">
      <w:pPr>
        <w:numPr>
          <w:ilvl w:val="0"/>
          <w:numId w:val="5"/>
        </w:numPr>
        <w:rPr>
          <w:rFonts w:ascii="Goudy Old Style" w:hAnsi="Goudy Old Style"/>
        </w:rPr>
      </w:pPr>
      <w:r>
        <w:rPr>
          <w:rFonts w:ascii="Goudy Old Style" w:hAnsi="Goudy Old Style"/>
        </w:rPr>
        <w:t xml:space="preserve">100-page, college-ruled composition book (sewn) </w:t>
      </w:r>
      <w:r w:rsidR="009C23BE">
        <w:rPr>
          <w:rFonts w:ascii="Goudy Old Style" w:hAnsi="Goudy Old Style"/>
        </w:rPr>
        <w:t>for your Daybook</w:t>
      </w:r>
    </w:p>
    <w:p w14:paraId="69A1FB31" w14:textId="77777777" w:rsidR="002962E7" w:rsidRDefault="002962E7" w:rsidP="002962E7">
      <w:pPr>
        <w:numPr>
          <w:ilvl w:val="0"/>
          <w:numId w:val="5"/>
        </w:numPr>
        <w:rPr>
          <w:rFonts w:ascii="Goudy Old Style" w:hAnsi="Goudy Old Style"/>
        </w:rPr>
      </w:pPr>
      <w:r>
        <w:rPr>
          <w:rFonts w:ascii="Goudy Old Style" w:hAnsi="Goudy Old Style"/>
        </w:rPr>
        <w:t>blue/black ink pens</w:t>
      </w:r>
    </w:p>
    <w:p w14:paraId="062E7134" w14:textId="77777777" w:rsidR="002962E7" w:rsidRDefault="002962E7" w:rsidP="002962E7">
      <w:pPr>
        <w:numPr>
          <w:ilvl w:val="0"/>
          <w:numId w:val="5"/>
        </w:numPr>
        <w:rPr>
          <w:rFonts w:ascii="Goudy Old Style" w:hAnsi="Goudy Old Style"/>
        </w:rPr>
      </w:pPr>
      <w:r>
        <w:rPr>
          <w:rFonts w:ascii="Goudy Old Style" w:hAnsi="Goudy Old Style"/>
        </w:rPr>
        <w:t>#2 pencils</w:t>
      </w:r>
    </w:p>
    <w:p w14:paraId="6EBCEB79" w14:textId="77777777" w:rsidR="002962E7" w:rsidRDefault="002962E7" w:rsidP="002962E7">
      <w:pPr>
        <w:rPr>
          <w:rFonts w:ascii="Goudy Old Style" w:hAnsi="Goudy Old Style"/>
        </w:rPr>
      </w:pPr>
      <w:r>
        <w:rPr>
          <w:rFonts w:ascii="Goudy Old Style" w:hAnsi="Goudy Old Style"/>
        </w:rPr>
        <w:t>Recommended:</w:t>
      </w:r>
    </w:p>
    <w:p w14:paraId="60A27B9D" w14:textId="4F02B715" w:rsidR="002962E7" w:rsidRPr="0045027A" w:rsidRDefault="002962E7" w:rsidP="002962E7">
      <w:pPr>
        <w:numPr>
          <w:ilvl w:val="0"/>
          <w:numId w:val="5"/>
        </w:numPr>
        <w:rPr>
          <w:rFonts w:ascii="Goudy Old Style" w:hAnsi="Goudy Old Style"/>
          <w:bCs/>
          <w:i/>
        </w:rPr>
      </w:pPr>
      <w:r>
        <w:rPr>
          <w:rFonts w:ascii="Goudy Old Style" w:hAnsi="Goudy Old Style"/>
        </w:rPr>
        <w:t xml:space="preserve">Other works we </w:t>
      </w:r>
      <w:r w:rsidR="00DD2434">
        <w:rPr>
          <w:rFonts w:ascii="Goudy Old Style" w:hAnsi="Goudy Old Style"/>
        </w:rPr>
        <w:t xml:space="preserve">may </w:t>
      </w:r>
      <w:r>
        <w:rPr>
          <w:rFonts w:ascii="Goudy Old Style" w:hAnsi="Goudy Old Style"/>
        </w:rPr>
        <w:t xml:space="preserve">study: </w:t>
      </w:r>
      <w:r w:rsidRPr="00AD1D56">
        <w:rPr>
          <w:rFonts w:ascii="Goudy Old Style" w:hAnsi="Goudy Old Style"/>
          <w:i/>
        </w:rPr>
        <w:t>The Scarlet Letter</w:t>
      </w:r>
      <w:r w:rsidR="00DD2434" w:rsidRPr="00DD2434">
        <w:rPr>
          <w:rFonts w:ascii="Goudy Old Style" w:hAnsi="Goudy Old Style"/>
          <w:i/>
        </w:rPr>
        <w:t xml:space="preserve">, The </w:t>
      </w:r>
      <w:r w:rsidR="0098451A">
        <w:rPr>
          <w:rFonts w:ascii="Goudy Old Style" w:hAnsi="Goudy Old Style"/>
          <w:i/>
        </w:rPr>
        <w:t>Catcher in the Rye</w:t>
      </w:r>
    </w:p>
    <w:p w14:paraId="79067F06" w14:textId="7C1595BA" w:rsidR="002962E7" w:rsidRDefault="002962E7" w:rsidP="002962E7">
      <w:pPr>
        <w:numPr>
          <w:ilvl w:val="0"/>
          <w:numId w:val="5"/>
        </w:numPr>
        <w:rPr>
          <w:rFonts w:ascii="Goudy Old Style" w:hAnsi="Goudy Old Style"/>
        </w:rPr>
        <w:sectPr w:rsidR="002962E7" w:rsidSect="0045027A">
          <w:type w:val="continuous"/>
          <w:pgSz w:w="12240" w:h="15840" w:code="1"/>
          <w:pgMar w:top="1296" w:right="1296" w:bottom="1296" w:left="1296" w:header="720" w:footer="720" w:gutter="0"/>
          <w:cols w:space="720"/>
          <w:docGrid w:linePitch="360"/>
        </w:sectPr>
      </w:pPr>
      <w:r w:rsidRPr="042AC981">
        <w:rPr>
          <w:rFonts w:ascii="Goudy Old Style" w:hAnsi="Goudy Old Style"/>
          <w:i/>
          <w:iCs/>
        </w:rPr>
        <w:t>The Elemens of Style</w:t>
      </w:r>
      <w:r w:rsidRPr="042AC981">
        <w:rPr>
          <w:rFonts w:ascii="Goudy Old Style" w:hAnsi="Goudy Old Style"/>
        </w:rPr>
        <w:t xml:space="preserve"> by William Strunk Jr. &amp; E.B. White, Longman Publishers</w:t>
      </w:r>
    </w:p>
    <w:p w14:paraId="2C29B469" w14:textId="777A159F" w:rsidR="00B16AFF" w:rsidRPr="00B16AFF" w:rsidRDefault="00B16AFF" w:rsidP="00B16AFF">
      <w:pPr>
        <w:numPr>
          <w:ilvl w:val="0"/>
          <w:numId w:val="5"/>
        </w:numPr>
        <w:rPr>
          <w:rFonts w:ascii="Goudy Old Style" w:hAnsi="Goudy Old Style"/>
        </w:rPr>
      </w:pPr>
      <w:r>
        <w:rPr>
          <w:rFonts w:ascii="Goudy Old Style" w:hAnsi="Goudy Old Style"/>
        </w:rPr>
        <w:t>multi-colored markers/highlighters</w:t>
      </w:r>
    </w:p>
    <w:p w14:paraId="0944044A" w14:textId="09E4DE1D" w:rsidR="002962E7" w:rsidRDefault="002962E7" w:rsidP="002962E7">
      <w:pPr>
        <w:numPr>
          <w:ilvl w:val="0"/>
          <w:numId w:val="5"/>
        </w:numPr>
        <w:rPr>
          <w:rFonts w:ascii="Goudy Old Style" w:hAnsi="Goudy Old Style"/>
        </w:rPr>
      </w:pPr>
      <w:r>
        <w:rPr>
          <w:rFonts w:ascii="Goudy Old Style" w:hAnsi="Goudy Old Style"/>
        </w:rPr>
        <w:t>Post-It Notes</w:t>
      </w:r>
    </w:p>
    <w:p w14:paraId="774F2879" w14:textId="77777777" w:rsidR="002722CF" w:rsidRDefault="002722CF" w:rsidP="002722CF">
      <w:pPr>
        <w:pStyle w:val="ListParagraph"/>
        <w:rPr>
          <w:rFonts w:ascii="Goudy Old Style" w:hAnsi="Goudy Old Style"/>
        </w:rPr>
      </w:pPr>
    </w:p>
    <w:p w14:paraId="32801916" w14:textId="77777777" w:rsidR="002722CF" w:rsidRDefault="002722CF" w:rsidP="002722CF">
      <w:pPr>
        <w:rPr>
          <w:rFonts w:ascii="Goudy Old Style" w:hAnsi="Goudy Old Style"/>
        </w:rPr>
      </w:pPr>
    </w:p>
    <w:p w14:paraId="11654F25" w14:textId="77777777" w:rsidR="002962E7" w:rsidRDefault="002962E7" w:rsidP="002962E7">
      <w:pPr>
        <w:rPr>
          <w:rFonts w:ascii="Goudy Old Style" w:hAnsi="Goudy Old Style"/>
        </w:rPr>
      </w:pPr>
    </w:p>
    <w:p w14:paraId="76F281FE" w14:textId="77777777" w:rsidR="002722CF" w:rsidRPr="002722CF" w:rsidRDefault="002722CF" w:rsidP="002722CF">
      <w:pPr>
        <w:rPr>
          <w:rFonts w:ascii="Bookman Old Style" w:hAnsi="Bookman Old Style"/>
          <w:i/>
          <w:iCs/>
          <w:sz w:val="18"/>
          <w:szCs w:val="18"/>
        </w:rPr>
      </w:pPr>
      <w:r>
        <w:rPr>
          <w:rFonts w:ascii="Bookman Old Style" w:hAnsi="Bookman Old Style"/>
          <w:i/>
          <w:iCs/>
          <w:sz w:val="18"/>
          <w:szCs w:val="18"/>
        </w:rPr>
        <w:t xml:space="preserve">“Literary texts studied in the high school classroom are complex, higher-level texts which may contain mature content and themes.  ‘Mature content’ may include, but is not limited to, pervasive strong language, disturbing violence and behavior, sexual acts, drug/alcohol use or references, controversial content, or culturally diverse themes.  These books are selected based on their literary merit and will be studied through their historical and cultural context.  Our instructional purpose is to expose students to perspectives unlike or in opposition to their own </w:t>
      </w:r>
      <w:proofErr w:type="gramStart"/>
      <w:r>
        <w:rPr>
          <w:rFonts w:ascii="Bookman Old Style" w:hAnsi="Bookman Old Style"/>
          <w:i/>
          <w:iCs/>
          <w:sz w:val="18"/>
          <w:szCs w:val="18"/>
        </w:rPr>
        <w:t>in order to</w:t>
      </w:r>
      <w:proofErr w:type="gramEnd"/>
      <w:r>
        <w:rPr>
          <w:rFonts w:ascii="Bookman Old Style" w:hAnsi="Bookman Old Style"/>
          <w:i/>
          <w:iCs/>
          <w:sz w:val="18"/>
          <w:szCs w:val="18"/>
        </w:rPr>
        <w:t xml:space="preserve"> analyze complex themes and to promote individual reflection and academic growth.”    GCS Policy</w:t>
      </w:r>
      <w:r>
        <w:rPr>
          <w:rFonts w:ascii="Goudy Old Style" w:hAnsi="Goudy Old Style"/>
        </w:rPr>
        <w:t xml:space="preserve">     </w:t>
      </w:r>
    </w:p>
    <w:p w14:paraId="3B305384" w14:textId="77777777" w:rsidR="002722CF" w:rsidRDefault="002722CF" w:rsidP="00657D57">
      <w:pPr>
        <w:contextualSpacing/>
        <w:rPr>
          <w:rFonts w:ascii="Arial" w:hAnsi="Arial" w:cs="Arial"/>
          <w:sz w:val="22"/>
        </w:rPr>
      </w:pPr>
    </w:p>
    <w:p w14:paraId="5E5523F7" w14:textId="0783C747" w:rsidR="00E355A2" w:rsidRPr="00E355A2" w:rsidRDefault="00E355A2" w:rsidP="00E355A2">
      <w:pPr>
        <w:jc w:val="center"/>
        <w:rPr>
          <w:sz w:val="22"/>
        </w:rPr>
      </w:pPr>
      <w:r w:rsidRPr="00E355A2">
        <w:rPr>
          <w:sz w:val="22"/>
        </w:rPr>
        <w:t>*</w:t>
      </w:r>
      <w:r>
        <w:rPr>
          <w:sz w:val="22"/>
        </w:rPr>
        <w:t xml:space="preserve"> </w:t>
      </w:r>
      <w:r w:rsidRPr="00E355A2">
        <w:rPr>
          <w:sz w:val="22"/>
        </w:rPr>
        <w:t>* * * * * * *</w:t>
      </w:r>
    </w:p>
    <w:sectPr w:rsidR="00E355A2" w:rsidRPr="00E355A2" w:rsidSect="00551045">
      <w:type w:val="continuous"/>
      <w:pgSz w:w="12240" w:h="15840" w:code="1"/>
      <w:pgMar w:top="1296" w:right="720"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3C87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75D83"/>
    <w:multiLevelType w:val="hybridMultilevel"/>
    <w:tmpl w:val="692658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5224C"/>
    <w:multiLevelType w:val="hybridMultilevel"/>
    <w:tmpl w:val="F60CA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95521"/>
    <w:multiLevelType w:val="hybridMultilevel"/>
    <w:tmpl w:val="52EECB9A"/>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1EC40D1"/>
    <w:multiLevelType w:val="hybridMultilevel"/>
    <w:tmpl w:val="4A727E8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CE87F43"/>
    <w:multiLevelType w:val="hybridMultilevel"/>
    <w:tmpl w:val="19B6DC7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D3174"/>
    <w:multiLevelType w:val="hybridMultilevel"/>
    <w:tmpl w:val="0FB84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139D7"/>
    <w:multiLevelType w:val="hybridMultilevel"/>
    <w:tmpl w:val="0478E27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2E1748A"/>
    <w:multiLevelType w:val="hybridMultilevel"/>
    <w:tmpl w:val="9790129E"/>
    <w:lvl w:ilvl="0" w:tplc="F01AD50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49AD4382"/>
    <w:multiLevelType w:val="hybridMultilevel"/>
    <w:tmpl w:val="4A727E8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0604AC"/>
    <w:multiLevelType w:val="hybridMultilevel"/>
    <w:tmpl w:val="F582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D3A28"/>
    <w:multiLevelType w:val="hybridMultilevel"/>
    <w:tmpl w:val="3F66770A"/>
    <w:lvl w:ilvl="0" w:tplc="4D005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9117EA"/>
    <w:multiLevelType w:val="hybridMultilevel"/>
    <w:tmpl w:val="B8065E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0314583">
    <w:abstractNumId w:val="8"/>
  </w:num>
  <w:num w:numId="2" w16cid:durableId="1801067029">
    <w:abstractNumId w:val="9"/>
  </w:num>
  <w:num w:numId="3" w16cid:durableId="2125690929">
    <w:abstractNumId w:val="4"/>
  </w:num>
  <w:num w:numId="4" w16cid:durableId="1740051659">
    <w:abstractNumId w:val="3"/>
  </w:num>
  <w:num w:numId="5" w16cid:durableId="1401487628">
    <w:abstractNumId w:val="5"/>
  </w:num>
  <w:num w:numId="6" w16cid:durableId="2000384982">
    <w:abstractNumId w:val="1"/>
  </w:num>
  <w:num w:numId="7" w16cid:durableId="812598082">
    <w:abstractNumId w:val="7"/>
  </w:num>
  <w:num w:numId="8" w16cid:durableId="1288199395">
    <w:abstractNumId w:val="6"/>
  </w:num>
  <w:num w:numId="9" w16cid:durableId="541480014">
    <w:abstractNumId w:val="10"/>
  </w:num>
  <w:num w:numId="10" w16cid:durableId="171646960">
    <w:abstractNumId w:val="0"/>
  </w:num>
  <w:num w:numId="11" w16cid:durableId="511847033">
    <w:abstractNumId w:val="11"/>
  </w:num>
  <w:num w:numId="12" w16cid:durableId="1969892434">
    <w:abstractNumId w:val="12"/>
  </w:num>
  <w:num w:numId="13" w16cid:durableId="114100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65"/>
    <w:rsid w:val="0000216F"/>
    <w:rsid w:val="00007ED3"/>
    <w:rsid w:val="000F5BC1"/>
    <w:rsid w:val="0013063A"/>
    <w:rsid w:val="001612CD"/>
    <w:rsid w:val="00162961"/>
    <w:rsid w:val="0017151F"/>
    <w:rsid w:val="001A56CA"/>
    <w:rsid w:val="001E3129"/>
    <w:rsid w:val="001E32B4"/>
    <w:rsid w:val="001F1753"/>
    <w:rsid w:val="00220204"/>
    <w:rsid w:val="002237F7"/>
    <w:rsid w:val="002722CF"/>
    <w:rsid w:val="00276B54"/>
    <w:rsid w:val="00282B5D"/>
    <w:rsid w:val="002962E7"/>
    <w:rsid w:val="00296427"/>
    <w:rsid w:val="002A57B8"/>
    <w:rsid w:val="002B1083"/>
    <w:rsid w:val="002D17AA"/>
    <w:rsid w:val="002E40FB"/>
    <w:rsid w:val="002F28B2"/>
    <w:rsid w:val="00300016"/>
    <w:rsid w:val="00366F0E"/>
    <w:rsid w:val="00374E64"/>
    <w:rsid w:val="00393F31"/>
    <w:rsid w:val="003A2979"/>
    <w:rsid w:val="003C0375"/>
    <w:rsid w:val="003C2206"/>
    <w:rsid w:val="00422335"/>
    <w:rsid w:val="00433692"/>
    <w:rsid w:val="00447EDB"/>
    <w:rsid w:val="0045027A"/>
    <w:rsid w:val="00451101"/>
    <w:rsid w:val="00483CCA"/>
    <w:rsid w:val="004F1EBC"/>
    <w:rsid w:val="004F686B"/>
    <w:rsid w:val="00510511"/>
    <w:rsid w:val="00545400"/>
    <w:rsid w:val="00551045"/>
    <w:rsid w:val="005558C2"/>
    <w:rsid w:val="005659C0"/>
    <w:rsid w:val="00570B60"/>
    <w:rsid w:val="005715C5"/>
    <w:rsid w:val="00573A31"/>
    <w:rsid w:val="005A09A5"/>
    <w:rsid w:val="005A66A3"/>
    <w:rsid w:val="005B4093"/>
    <w:rsid w:val="005E3056"/>
    <w:rsid w:val="005F3CF6"/>
    <w:rsid w:val="006179F7"/>
    <w:rsid w:val="00657D57"/>
    <w:rsid w:val="006B708A"/>
    <w:rsid w:val="006C017A"/>
    <w:rsid w:val="006D0739"/>
    <w:rsid w:val="006D1415"/>
    <w:rsid w:val="006E7E94"/>
    <w:rsid w:val="007335DE"/>
    <w:rsid w:val="00770BC7"/>
    <w:rsid w:val="00773E38"/>
    <w:rsid w:val="007757FC"/>
    <w:rsid w:val="007A72BC"/>
    <w:rsid w:val="007C1A8F"/>
    <w:rsid w:val="007C6A64"/>
    <w:rsid w:val="00802D8D"/>
    <w:rsid w:val="00835C65"/>
    <w:rsid w:val="0084107B"/>
    <w:rsid w:val="00865982"/>
    <w:rsid w:val="008D3BCA"/>
    <w:rsid w:val="008D64E8"/>
    <w:rsid w:val="008E202D"/>
    <w:rsid w:val="008F6D1A"/>
    <w:rsid w:val="00913F39"/>
    <w:rsid w:val="00941315"/>
    <w:rsid w:val="0095683E"/>
    <w:rsid w:val="00973656"/>
    <w:rsid w:val="0098451A"/>
    <w:rsid w:val="009B6454"/>
    <w:rsid w:val="009C23BE"/>
    <w:rsid w:val="009C6790"/>
    <w:rsid w:val="00A53BDA"/>
    <w:rsid w:val="00A5607E"/>
    <w:rsid w:val="00A7145A"/>
    <w:rsid w:val="00A87316"/>
    <w:rsid w:val="00A90124"/>
    <w:rsid w:val="00AA6984"/>
    <w:rsid w:val="00AD1D56"/>
    <w:rsid w:val="00AF5ABA"/>
    <w:rsid w:val="00B16AFF"/>
    <w:rsid w:val="00B22E87"/>
    <w:rsid w:val="00B265BB"/>
    <w:rsid w:val="00B60D37"/>
    <w:rsid w:val="00B639AE"/>
    <w:rsid w:val="00B64721"/>
    <w:rsid w:val="00B73F46"/>
    <w:rsid w:val="00BB5AD4"/>
    <w:rsid w:val="00BD3087"/>
    <w:rsid w:val="00BD3590"/>
    <w:rsid w:val="00BD547E"/>
    <w:rsid w:val="00C03DA6"/>
    <w:rsid w:val="00C15BE6"/>
    <w:rsid w:val="00C22B6E"/>
    <w:rsid w:val="00C240F0"/>
    <w:rsid w:val="00C31FF9"/>
    <w:rsid w:val="00C46006"/>
    <w:rsid w:val="00C50AED"/>
    <w:rsid w:val="00C624B8"/>
    <w:rsid w:val="00CA7126"/>
    <w:rsid w:val="00CA7DBC"/>
    <w:rsid w:val="00CB77B9"/>
    <w:rsid w:val="00CC5B36"/>
    <w:rsid w:val="00CE4A6A"/>
    <w:rsid w:val="00D20843"/>
    <w:rsid w:val="00D25A6F"/>
    <w:rsid w:val="00D33C3D"/>
    <w:rsid w:val="00D40B90"/>
    <w:rsid w:val="00D47695"/>
    <w:rsid w:val="00DB3452"/>
    <w:rsid w:val="00DB4891"/>
    <w:rsid w:val="00DB51F9"/>
    <w:rsid w:val="00DD2434"/>
    <w:rsid w:val="00DE140D"/>
    <w:rsid w:val="00E0776B"/>
    <w:rsid w:val="00E25BF1"/>
    <w:rsid w:val="00E355A2"/>
    <w:rsid w:val="00E40FC7"/>
    <w:rsid w:val="00E7421D"/>
    <w:rsid w:val="00E80ADE"/>
    <w:rsid w:val="00E941F2"/>
    <w:rsid w:val="00EB4A85"/>
    <w:rsid w:val="00ED0962"/>
    <w:rsid w:val="00F310CA"/>
    <w:rsid w:val="00F76903"/>
    <w:rsid w:val="00FB221B"/>
    <w:rsid w:val="00FC5BDA"/>
    <w:rsid w:val="00FE6307"/>
    <w:rsid w:val="042AC981"/>
    <w:rsid w:val="4CFB0CC2"/>
    <w:rsid w:val="5C0C32C2"/>
    <w:rsid w:val="794C8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B533D3"/>
  <w14:defaultImageDpi w14:val="0"/>
  <w15:docId w15:val="{6C3592E9-BC6E-4E37-9A56-3B77E76D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rFonts w:ascii="Goudy Old Style" w:hAnsi="Goudy Old Style"/>
      <w:u w:val="single"/>
    </w:rPr>
  </w:style>
  <w:style w:type="paragraph" w:styleId="Heading2">
    <w:name w:val="heading 2"/>
    <w:basedOn w:val="Normal"/>
    <w:next w:val="Normal"/>
    <w:link w:val="Heading2Char"/>
    <w:uiPriority w:val="9"/>
    <w:qFormat/>
    <w:pPr>
      <w:keepNext/>
      <w:jc w:val="center"/>
      <w:outlineLvl w:val="1"/>
    </w:pPr>
    <w:rPr>
      <w:rFonts w:ascii="Goudy Old Style" w:hAnsi="Goudy Old Style"/>
      <w:sz w:val="28"/>
      <w:u w:val="single"/>
    </w:rPr>
  </w:style>
  <w:style w:type="paragraph" w:styleId="Heading3">
    <w:name w:val="heading 3"/>
    <w:basedOn w:val="Normal"/>
    <w:next w:val="Normal"/>
    <w:link w:val="Heading3Char"/>
    <w:uiPriority w:val="9"/>
    <w:qFormat/>
    <w:pPr>
      <w:keepNext/>
      <w:outlineLvl w:val="2"/>
    </w:pPr>
    <w:rPr>
      <w:rFonts w:ascii="Goudy Old Style" w:hAnsi="Goudy Old Styl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Indent">
    <w:name w:val="Body Text Indent"/>
    <w:basedOn w:val="Normal"/>
    <w:link w:val="BodyTextIndentChar"/>
    <w:uiPriority w:val="99"/>
    <w:pPr>
      <w:ind w:firstLine="720"/>
    </w:pPr>
    <w:rPr>
      <w:rFonts w:ascii="Goudy Old Style" w:hAnsi="Goudy Old Style"/>
    </w:rPr>
  </w:style>
  <w:style w:type="character" w:customStyle="1" w:styleId="BodyTextIndentChar">
    <w:name w:val="Body Text Indent Char"/>
    <w:link w:val="BodyTextIndent"/>
    <w:uiPriority w:val="99"/>
    <w:semiHidden/>
    <w:locked/>
    <w:rPr>
      <w:rFonts w:cs="Times New Roman"/>
      <w:sz w:val="24"/>
      <w:szCs w:val="24"/>
    </w:rPr>
  </w:style>
  <w:style w:type="paragraph" w:styleId="Title">
    <w:name w:val="Title"/>
    <w:basedOn w:val="Normal"/>
    <w:link w:val="TitleChar"/>
    <w:uiPriority w:val="10"/>
    <w:qFormat/>
    <w:pPr>
      <w:jc w:val="center"/>
    </w:pPr>
    <w:rPr>
      <w:rFonts w:ascii="Goudy Old Style" w:hAnsi="Goudy Old Style"/>
      <w:b/>
      <w:bCs/>
      <w:u w:val="singl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
    <w:name w:val="Body Text"/>
    <w:basedOn w:val="Normal"/>
    <w:link w:val="BodyTextChar"/>
    <w:uiPriority w:val="99"/>
    <w:pPr>
      <w:jc w:val="center"/>
    </w:pPr>
    <w:rPr>
      <w:rFonts w:ascii="Goudy Old Style" w:hAnsi="Goudy Old Style"/>
      <w:b/>
      <w:bCs/>
    </w:rPr>
  </w:style>
  <w:style w:type="character" w:customStyle="1" w:styleId="BodyTextChar">
    <w:name w:val="Body Text Char"/>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3C0375"/>
    <w:rPr>
      <w:rFonts w:ascii="Tahoma" w:hAnsi="Tahoma" w:cs="Tahoma"/>
      <w:sz w:val="16"/>
      <w:szCs w:val="16"/>
    </w:rPr>
  </w:style>
  <w:style w:type="character" w:customStyle="1" w:styleId="BalloonTextChar">
    <w:name w:val="Balloon Text Char"/>
    <w:link w:val="BalloonText"/>
    <w:uiPriority w:val="99"/>
    <w:semiHidden/>
    <w:locked/>
    <w:rPr>
      <w:rFonts w:ascii="Lucida Grande" w:hAnsi="Lucida Grande" w:cs="Lucida Grande"/>
      <w:sz w:val="18"/>
      <w:szCs w:val="18"/>
    </w:rPr>
  </w:style>
  <w:style w:type="character" w:styleId="Hyperlink">
    <w:name w:val="Hyperlink"/>
    <w:uiPriority w:val="99"/>
    <w:rsid w:val="003C0375"/>
    <w:rPr>
      <w:rFonts w:cs="Times New Roman"/>
      <w:color w:val="0000FF"/>
      <w:u w:val="single"/>
    </w:rPr>
  </w:style>
  <w:style w:type="character" w:styleId="CommentReference">
    <w:name w:val="annotation reference"/>
    <w:uiPriority w:val="99"/>
    <w:semiHidden/>
    <w:unhideWhenUsed/>
    <w:rsid w:val="00AF5ABA"/>
    <w:rPr>
      <w:sz w:val="18"/>
      <w:szCs w:val="18"/>
    </w:rPr>
  </w:style>
  <w:style w:type="paragraph" w:styleId="CommentText">
    <w:name w:val="annotation text"/>
    <w:basedOn w:val="Normal"/>
    <w:link w:val="CommentTextChar"/>
    <w:uiPriority w:val="99"/>
    <w:semiHidden/>
    <w:unhideWhenUsed/>
    <w:rsid w:val="00AF5ABA"/>
  </w:style>
  <w:style w:type="character" w:customStyle="1" w:styleId="CommentTextChar">
    <w:name w:val="Comment Text Char"/>
    <w:link w:val="CommentText"/>
    <w:uiPriority w:val="99"/>
    <w:semiHidden/>
    <w:rsid w:val="00AF5ABA"/>
    <w:rPr>
      <w:sz w:val="24"/>
      <w:szCs w:val="24"/>
    </w:rPr>
  </w:style>
  <w:style w:type="paragraph" w:styleId="CommentSubject">
    <w:name w:val="annotation subject"/>
    <w:basedOn w:val="CommentText"/>
    <w:next w:val="CommentText"/>
    <w:link w:val="CommentSubjectChar"/>
    <w:uiPriority w:val="99"/>
    <w:semiHidden/>
    <w:unhideWhenUsed/>
    <w:rsid w:val="00AF5ABA"/>
    <w:rPr>
      <w:b/>
      <w:bCs/>
      <w:sz w:val="20"/>
      <w:szCs w:val="20"/>
    </w:rPr>
  </w:style>
  <w:style w:type="character" w:customStyle="1" w:styleId="CommentSubjectChar">
    <w:name w:val="Comment Subject Char"/>
    <w:link w:val="CommentSubject"/>
    <w:uiPriority w:val="99"/>
    <w:semiHidden/>
    <w:rsid w:val="00AF5ABA"/>
    <w:rPr>
      <w:b/>
      <w:bCs/>
      <w:sz w:val="24"/>
      <w:szCs w:val="24"/>
    </w:rPr>
  </w:style>
  <w:style w:type="paragraph" w:customStyle="1" w:styleId="ColorfulList-Accent11">
    <w:name w:val="Colorful List - Accent 11"/>
    <w:basedOn w:val="Normal"/>
    <w:uiPriority w:val="34"/>
    <w:qFormat/>
    <w:rsid w:val="00B22E87"/>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5F3CF6"/>
    <w:pPr>
      <w:ind w:left="720"/>
      <w:contextualSpacing/>
    </w:pPr>
  </w:style>
  <w:style w:type="character" w:styleId="UnresolvedMention">
    <w:name w:val="Unresolved Mention"/>
    <w:basedOn w:val="DefaultParagraphFont"/>
    <w:uiPriority w:val="99"/>
    <w:semiHidden/>
    <w:unhideWhenUsed/>
    <w:rsid w:val="00C15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8003AA4-26F1-4F31-A7C2-7925E792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598</Words>
  <Characters>3415</Characters>
  <Application>Microsoft Office Word</Application>
  <DocSecurity>0</DocSecurity>
  <Lines>28</Lines>
  <Paragraphs>8</Paragraphs>
  <ScaleCrop>false</ScaleCrop>
  <Company>Guilford County Schools</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Reading/Activities for AP English 11, 2006-2007</dc:title>
  <dc:creator>Suzanne L Gessner</dc:creator>
  <cp:lastModifiedBy>Van Thillo, Suzanne L</cp:lastModifiedBy>
  <cp:revision>25</cp:revision>
  <cp:lastPrinted>2018-05-21T12:47:00Z</cp:lastPrinted>
  <dcterms:created xsi:type="dcterms:W3CDTF">2021-05-25T21:39:00Z</dcterms:created>
  <dcterms:modified xsi:type="dcterms:W3CDTF">2024-06-03T14:25:00Z</dcterms:modified>
</cp:coreProperties>
</file>