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BF09" w14:textId="769B57CB" w:rsidR="003E2C16" w:rsidRDefault="003E2C16" w:rsidP="003E2C16">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r w:rsidR="00A37711">
        <w:rPr>
          <w:rFonts w:eastAsia="Times New Roman" w:cs="Times New Roman"/>
          <w:sz w:val="24"/>
          <w:szCs w:val="24"/>
        </w:rPr>
        <w:t>20</w:t>
      </w:r>
      <w:r>
        <w:rPr>
          <w:rFonts w:eastAsia="Times New Roman" w:cs="Times New Roman"/>
          <w:sz w:val="24"/>
          <w:szCs w:val="24"/>
        </w:rPr>
        <w:t xml:space="preserve"> January 202</w:t>
      </w:r>
      <w:r w:rsidR="00F166F0">
        <w:rPr>
          <w:rFonts w:eastAsia="Times New Roman" w:cs="Times New Roman"/>
          <w:sz w:val="24"/>
          <w:szCs w:val="24"/>
        </w:rPr>
        <w:t>2</w:t>
      </w:r>
    </w:p>
    <w:p w14:paraId="047EF5F3" w14:textId="77777777" w:rsidR="003E2C16" w:rsidRDefault="003E2C16" w:rsidP="003E2C16">
      <w:pPr>
        <w:rPr>
          <w:rFonts w:eastAsia="Times New Roman" w:cs="Times New Roman"/>
          <w:sz w:val="24"/>
          <w:szCs w:val="24"/>
        </w:rPr>
      </w:pPr>
    </w:p>
    <w:p w14:paraId="6C189830" w14:textId="44E79D01" w:rsidR="003E2C16" w:rsidRDefault="003E2C16" w:rsidP="003E2C16">
      <w:r>
        <w:rPr>
          <w:rFonts w:eastAsia="Times New Roman" w:cs="Times New Roman"/>
          <w:sz w:val="24"/>
          <w:szCs w:val="24"/>
        </w:rPr>
        <w:t>From:</w:t>
      </w:r>
      <w:r>
        <w:rPr>
          <w:rFonts w:eastAsia="Times New Roman" w:cs="Times New Roman"/>
          <w:sz w:val="24"/>
          <w:szCs w:val="24"/>
        </w:rPr>
        <w:tab/>
        <w:t>Senior Naval Science/Naval Science Instructor (SNSI/NSI)</w:t>
      </w:r>
    </w:p>
    <w:p w14:paraId="06936AFE" w14:textId="548EE15D" w:rsidR="003E2C16" w:rsidRDefault="003E2C16" w:rsidP="003E2C16">
      <w:r>
        <w:rPr>
          <w:rFonts w:eastAsia="Times New Roman" w:cs="Times New Roman"/>
          <w:sz w:val="24"/>
          <w:szCs w:val="24"/>
        </w:rPr>
        <w:t>To:</w:t>
      </w:r>
      <w:r>
        <w:rPr>
          <w:rFonts w:eastAsia="Times New Roman" w:cs="Times New Roman"/>
          <w:sz w:val="24"/>
          <w:szCs w:val="24"/>
        </w:rPr>
        <w:tab/>
        <w:t>All NJROTC Personnel</w:t>
      </w:r>
    </w:p>
    <w:p w14:paraId="607C47FF" w14:textId="77777777" w:rsidR="003E2C16" w:rsidRDefault="003E2C16" w:rsidP="003E2C16"/>
    <w:p w14:paraId="1AE2E48B" w14:textId="77777777" w:rsidR="003E2C16" w:rsidRDefault="003E2C16" w:rsidP="003E2C16">
      <w:r>
        <w:rPr>
          <w:rFonts w:eastAsia="Times New Roman" w:cs="Times New Roman"/>
          <w:sz w:val="24"/>
          <w:szCs w:val="24"/>
        </w:rPr>
        <w:t xml:space="preserve">Subj.: </w:t>
      </w:r>
      <w:r>
        <w:rPr>
          <w:rFonts w:eastAsia="Times New Roman" w:cs="Times New Roman"/>
          <w:b/>
          <w:sz w:val="24"/>
          <w:szCs w:val="24"/>
        </w:rPr>
        <w:t>BULLYING &amp; SUICIDE PREVENTION PLAN</w:t>
      </w:r>
    </w:p>
    <w:p w14:paraId="0D667959" w14:textId="77777777" w:rsidR="003E2C16" w:rsidRDefault="003E2C16" w:rsidP="003E2C16"/>
    <w:p w14:paraId="2F49FE6F" w14:textId="030DEC55" w:rsidR="003E2C16" w:rsidRDefault="003E2C16" w:rsidP="003E2C16">
      <w:pPr>
        <w:numPr>
          <w:ilvl w:val="0"/>
          <w:numId w:val="6"/>
        </w:numPr>
        <w:spacing w:line="276" w:lineRule="auto"/>
        <w:ind w:hanging="360"/>
        <w:contextualSpacing/>
        <w:rPr>
          <w:rFonts w:eastAsia="Times New Roman" w:cs="Times New Roman"/>
          <w:sz w:val="24"/>
          <w:szCs w:val="24"/>
        </w:rPr>
      </w:pPr>
      <w:r>
        <w:rPr>
          <w:rFonts w:eastAsia="Times New Roman" w:cs="Times New Roman"/>
          <w:sz w:val="24"/>
          <w:szCs w:val="24"/>
        </w:rPr>
        <w:t xml:space="preserve">SEGH NJROTC Cadets should expect to participate in the NJROTC program in a safe, orderly, and inclusive environment.  To that end, any type of harassment of or by SEGH Cadets is strictly forbidden and will be dealt with immediately.  Cadets who observe, are the subject of harassment, or notice a fellow cadet/student displaying the warning signs of potentially harming themselves should take the matter to a responsible adult immediately,  </w:t>
      </w:r>
    </w:p>
    <w:p w14:paraId="44B2BD85" w14:textId="77777777" w:rsidR="003E2C16" w:rsidRDefault="003E2C16" w:rsidP="003E2C16">
      <w:pPr>
        <w:rPr>
          <w:rFonts w:ascii="Arial" w:eastAsia="Arial" w:hAnsi="Arial" w:cs="Arial"/>
        </w:rPr>
      </w:pPr>
    </w:p>
    <w:p w14:paraId="181D5EF3" w14:textId="77777777" w:rsidR="003E2C16" w:rsidRDefault="003E2C16" w:rsidP="003E2C16">
      <w:pPr>
        <w:numPr>
          <w:ilvl w:val="0"/>
          <w:numId w:val="6"/>
        </w:numPr>
        <w:spacing w:line="276" w:lineRule="auto"/>
        <w:ind w:hanging="360"/>
        <w:contextualSpacing/>
        <w:rPr>
          <w:rFonts w:eastAsia="Times New Roman" w:cs="Times New Roman"/>
          <w:sz w:val="24"/>
          <w:szCs w:val="24"/>
        </w:rPr>
      </w:pPr>
      <w:r>
        <w:rPr>
          <w:rFonts w:eastAsia="Times New Roman" w:cs="Times New Roman"/>
          <w:sz w:val="24"/>
          <w:szCs w:val="24"/>
        </w:rPr>
        <w:t>Below is a list of emergency hotlines and phone numbers that may be needed if someone is being bullied or harassed, feeling hopeless, helpless, or thinking of suicide:</w:t>
      </w:r>
    </w:p>
    <w:p w14:paraId="39D05CA1" w14:textId="77777777" w:rsidR="003E2C16" w:rsidRDefault="003E2C16" w:rsidP="003E2C16">
      <w:pPr>
        <w:numPr>
          <w:ilvl w:val="1"/>
          <w:numId w:val="7"/>
        </w:numPr>
        <w:spacing w:line="276" w:lineRule="auto"/>
        <w:ind w:hanging="360"/>
        <w:contextualSpacing/>
        <w:rPr>
          <w:rFonts w:eastAsia="Times New Roman" w:cs="Times New Roman"/>
          <w:sz w:val="24"/>
          <w:szCs w:val="24"/>
        </w:rPr>
      </w:pPr>
      <w:r>
        <w:rPr>
          <w:rFonts w:eastAsia="Times New Roman" w:cs="Times New Roman"/>
          <w:sz w:val="24"/>
          <w:szCs w:val="24"/>
        </w:rPr>
        <w:t>For the National Suicide Prevention Lifeline, dial 1-800-273-TALK (8255)</w:t>
      </w:r>
    </w:p>
    <w:p w14:paraId="097E69DA" w14:textId="77777777" w:rsidR="003E2C16" w:rsidRDefault="003E2C16" w:rsidP="003E2C16">
      <w:pPr>
        <w:numPr>
          <w:ilvl w:val="1"/>
          <w:numId w:val="7"/>
        </w:numPr>
        <w:spacing w:line="276" w:lineRule="auto"/>
        <w:ind w:hanging="360"/>
        <w:contextualSpacing/>
        <w:rPr>
          <w:rFonts w:eastAsia="Times New Roman" w:cs="Times New Roman"/>
          <w:sz w:val="24"/>
          <w:szCs w:val="24"/>
        </w:rPr>
      </w:pPr>
      <w:r>
        <w:rPr>
          <w:rFonts w:eastAsia="Times New Roman" w:cs="Times New Roman"/>
          <w:sz w:val="24"/>
          <w:szCs w:val="24"/>
        </w:rPr>
        <w:t>For the National Suicide Hotline, dial 800-SUICIDE (784-2433) or 800-442-HOPE (4673)</w:t>
      </w:r>
    </w:p>
    <w:p w14:paraId="51AF901C" w14:textId="77777777" w:rsidR="003E2C16" w:rsidRDefault="003E2C16" w:rsidP="003E2C16">
      <w:pPr>
        <w:numPr>
          <w:ilvl w:val="1"/>
          <w:numId w:val="7"/>
        </w:numPr>
        <w:spacing w:line="276" w:lineRule="auto"/>
        <w:ind w:hanging="360"/>
        <w:contextualSpacing/>
        <w:rPr>
          <w:rFonts w:eastAsia="Times New Roman" w:cs="Times New Roman"/>
          <w:sz w:val="24"/>
          <w:szCs w:val="24"/>
        </w:rPr>
      </w:pPr>
      <w:r>
        <w:rPr>
          <w:rFonts w:eastAsia="Times New Roman" w:cs="Times New Roman"/>
          <w:sz w:val="24"/>
          <w:szCs w:val="24"/>
        </w:rPr>
        <w:t>For Crisis Call Centers, dial 800-273-8255 or text “ANSWER” to 839863</w:t>
      </w:r>
    </w:p>
    <w:p w14:paraId="573859B0" w14:textId="77777777" w:rsidR="003E2C16" w:rsidRDefault="003E2C16" w:rsidP="003E2C16">
      <w:pPr>
        <w:ind w:left="720"/>
        <w:rPr>
          <w:rFonts w:ascii="Arial" w:eastAsia="Arial" w:hAnsi="Arial" w:cs="Arial"/>
        </w:rPr>
      </w:pPr>
    </w:p>
    <w:p w14:paraId="27D594C6" w14:textId="77777777" w:rsidR="003E2C16" w:rsidRDefault="003E2C16" w:rsidP="003E2C16">
      <w:pPr>
        <w:ind w:left="720" w:hanging="360"/>
      </w:pPr>
      <w:r>
        <w:rPr>
          <w:rFonts w:eastAsia="Times New Roman" w:cs="Times New Roman"/>
          <w:sz w:val="24"/>
          <w:szCs w:val="24"/>
        </w:rPr>
        <w:t>3.   Local Emergency Resources</w:t>
      </w:r>
    </w:p>
    <w:p w14:paraId="47B92F9E" w14:textId="77777777" w:rsidR="003E2C16" w:rsidRDefault="003E2C16" w:rsidP="003E2C16">
      <w:pPr>
        <w:numPr>
          <w:ilvl w:val="0"/>
          <w:numId w:val="8"/>
        </w:numPr>
        <w:spacing w:line="276" w:lineRule="auto"/>
        <w:ind w:hanging="360"/>
        <w:contextualSpacing/>
        <w:rPr>
          <w:rFonts w:eastAsia="Times New Roman" w:cs="Times New Roman"/>
          <w:sz w:val="24"/>
          <w:szCs w:val="24"/>
        </w:rPr>
      </w:pPr>
      <w:r>
        <w:rPr>
          <w:rFonts w:eastAsia="Times New Roman" w:cs="Times New Roman"/>
          <w:sz w:val="24"/>
          <w:szCs w:val="24"/>
        </w:rPr>
        <w:t>School procedures regarding bullying, harassment, and suicide are in the Teacher Manual</w:t>
      </w:r>
    </w:p>
    <w:p w14:paraId="2664A960" w14:textId="77777777" w:rsidR="003E2C16" w:rsidRDefault="003E2C16" w:rsidP="003E2C16">
      <w:pPr>
        <w:numPr>
          <w:ilvl w:val="0"/>
          <w:numId w:val="8"/>
        </w:numPr>
        <w:spacing w:line="276" w:lineRule="auto"/>
        <w:ind w:hanging="360"/>
        <w:contextualSpacing/>
        <w:rPr>
          <w:rFonts w:eastAsia="Times New Roman" w:cs="Times New Roman"/>
          <w:sz w:val="24"/>
          <w:szCs w:val="24"/>
        </w:rPr>
      </w:pPr>
      <w:r>
        <w:rPr>
          <w:rFonts w:eastAsia="Times New Roman" w:cs="Times New Roman"/>
          <w:sz w:val="24"/>
          <w:szCs w:val="24"/>
        </w:rPr>
        <w:t>Principal: Dr. Mark Seagraves, extension 1110</w:t>
      </w:r>
    </w:p>
    <w:p w14:paraId="7EC28DB4" w14:textId="4A1CF267" w:rsidR="003E2C16" w:rsidRDefault="003E2C16" w:rsidP="003E2C16">
      <w:pPr>
        <w:numPr>
          <w:ilvl w:val="1"/>
          <w:numId w:val="7"/>
        </w:numPr>
        <w:spacing w:line="276" w:lineRule="auto"/>
        <w:ind w:hanging="360"/>
        <w:contextualSpacing/>
        <w:rPr>
          <w:rFonts w:eastAsia="Times New Roman" w:cs="Times New Roman"/>
          <w:sz w:val="24"/>
          <w:szCs w:val="24"/>
        </w:rPr>
      </w:pPr>
      <w:r>
        <w:rPr>
          <w:rFonts w:eastAsia="Times New Roman" w:cs="Times New Roman"/>
          <w:sz w:val="24"/>
          <w:szCs w:val="24"/>
        </w:rPr>
        <w:t xml:space="preserve">Assistant Principal: (NJROTC Direct Report,) </w:t>
      </w:r>
      <w:r w:rsidR="00D95E39">
        <w:rPr>
          <w:rFonts w:eastAsia="Times New Roman" w:cs="Times New Roman"/>
          <w:sz w:val="24"/>
          <w:szCs w:val="24"/>
        </w:rPr>
        <w:t xml:space="preserve">Mr. </w:t>
      </w:r>
      <w:r w:rsidR="001F5D23">
        <w:rPr>
          <w:rFonts w:eastAsia="Times New Roman" w:cs="Times New Roman"/>
          <w:sz w:val="24"/>
          <w:szCs w:val="24"/>
        </w:rPr>
        <w:t>Darrick Bracy</w:t>
      </w:r>
      <w:r>
        <w:rPr>
          <w:rFonts w:eastAsia="Times New Roman" w:cs="Times New Roman"/>
          <w:sz w:val="24"/>
          <w:szCs w:val="24"/>
        </w:rPr>
        <w:t>, extension 111</w:t>
      </w:r>
      <w:r w:rsidR="001F5D23">
        <w:rPr>
          <w:rFonts w:eastAsia="Times New Roman" w:cs="Times New Roman"/>
          <w:sz w:val="24"/>
          <w:szCs w:val="24"/>
        </w:rPr>
        <w:t>3</w:t>
      </w:r>
    </w:p>
    <w:p w14:paraId="08C33DB0" w14:textId="475555CB" w:rsidR="003E2C16" w:rsidRDefault="003E2C16" w:rsidP="003E2C16">
      <w:pPr>
        <w:numPr>
          <w:ilvl w:val="1"/>
          <w:numId w:val="7"/>
        </w:numPr>
        <w:spacing w:line="276" w:lineRule="auto"/>
        <w:ind w:hanging="360"/>
        <w:contextualSpacing/>
        <w:rPr>
          <w:rFonts w:eastAsia="Times New Roman" w:cs="Times New Roman"/>
          <w:sz w:val="24"/>
          <w:szCs w:val="24"/>
        </w:rPr>
      </w:pPr>
      <w:r>
        <w:rPr>
          <w:rFonts w:eastAsia="Times New Roman" w:cs="Times New Roman"/>
          <w:sz w:val="24"/>
          <w:szCs w:val="24"/>
        </w:rPr>
        <w:t xml:space="preserve">Head Counselor:  Ms. </w:t>
      </w:r>
      <w:r w:rsidR="00C459A7">
        <w:rPr>
          <w:rFonts w:eastAsia="Times New Roman" w:cs="Times New Roman"/>
          <w:sz w:val="24"/>
          <w:szCs w:val="24"/>
        </w:rPr>
        <w:t>Shari Manning</w:t>
      </w:r>
      <w:bookmarkStart w:id="0" w:name="_GoBack"/>
      <w:bookmarkEnd w:id="0"/>
      <w:r>
        <w:rPr>
          <w:rFonts w:eastAsia="Times New Roman" w:cs="Times New Roman"/>
          <w:sz w:val="24"/>
          <w:szCs w:val="24"/>
        </w:rPr>
        <w:t>, extension 1206</w:t>
      </w:r>
    </w:p>
    <w:p w14:paraId="45222FD3" w14:textId="77777777" w:rsidR="003E2C16" w:rsidRDefault="003E2C16" w:rsidP="003E2C16">
      <w:pPr>
        <w:rPr>
          <w:rFonts w:ascii="Arial" w:eastAsia="Arial" w:hAnsi="Arial" w:cs="Arial"/>
        </w:rPr>
      </w:pPr>
    </w:p>
    <w:p w14:paraId="4B9195E8" w14:textId="77777777" w:rsidR="003E2C16" w:rsidRDefault="003E2C16" w:rsidP="003E2C16">
      <w:pPr>
        <w:ind w:firstLine="360"/>
      </w:pPr>
      <w:r>
        <w:rPr>
          <w:rFonts w:eastAsia="Times New Roman" w:cs="Times New Roman"/>
          <w:sz w:val="24"/>
          <w:szCs w:val="24"/>
        </w:rPr>
        <w:t>4.   In case of an NJROTC related incident, notify the SNSI and NSI</w:t>
      </w:r>
    </w:p>
    <w:p w14:paraId="2B30C078" w14:textId="77777777" w:rsidR="003E2C16" w:rsidRDefault="003E2C16" w:rsidP="003E2C16">
      <w:pPr>
        <w:numPr>
          <w:ilvl w:val="0"/>
          <w:numId w:val="9"/>
        </w:numPr>
        <w:spacing w:line="276" w:lineRule="auto"/>
        <w:ind w:hanging="360"/>
        <w:contextualSpacing/>
        <w:rPr>
          <w:rFonts w:eastAsia="Times New Roman" w:cs="Times New Roman"/>
          <w:sz w:val="24"/>
          <w:szCs w:val="24"/>
        </w:rPr>
      </w:pPr>
      <w:r>
        <w:rPr>
          <w:rFonts w:eastAsia="Times New Roman" w:cs="Times New Roman"/>
          <w:sz w:val="24"/>
          <w:szCs w:val="24"/>
        </w:rPr>
        <w:t>SNSI: CWO Keith Patton, extension 1639</w:t>
      </w:r>
    </w:p>
    <w:p w14:paraId="0854979C" w14:textId="77777777" w:rsidR="003E2C16" w:rsidRDefault="003E2C16" w:rsidP="003E2C16">
      <w:pPr>
        <w:numPr>
          <w:ilvl w:val="0"/>
          <w:numId w:val="9"/>
        </w:numPr>
        <w:spacing w:line="276" w:lineRule="auto"/>
        <w:ind w:hanging="360"/>
        <w:contextualSpacing/>
        <w:rPr>
          <w:rFonts w:eastAsia="Times New Roman" w:cs="Times New Roman"/>
          <w:sz w:val="24"/>
          <w:szCs w:val="24"/>
        </w:rPr>
      </w:pPr>
      <w:r>
        <w:rPr>
          <w:rFonts w:eastAsia="Times New Roman" w:cs="Times New Roman"/>
          <w:sz w:val="24"/>
          <w:szCs w:val="24"/>
        </w:rPr>
        <w:t>NSI: 1</w:t>
      </w:r>
      <w:r>
        <w:rPr>
          <w:rFonts w:eastAsia="Times New Roman" w:cs="Times New Roman"/>
          <w:sz w:val="24"/>
          <w:szCs w:val="24"/>
          <w:vertAlign w:val="superscript"/>
        </w:rPr>
        <w:t>st</w:t>
      </w:r>
      <w:r>
        <w:rPr>
          <w:rFonts w:eastAsia="Times New Roman" w:cs="Times New Roman"/>
          <w:sz w:val="24"/>
          <w:szCs w:val="24"/>
        </w:rPr>
        <w:t xml:space="preserve"> Sgt Thomas Hilliard, extension 1640</w:t>
      </w:r>
    </w:p>
    <w:p w14:paraId="3048F13F" w14:textId="77777777" w:rsidR="003E2C16" w:rsidRDefault="003E2C16" w:rsidP="003E2C16">
      <w:pPr>
        <w:rPr>
          <w:rFonts w:ascii="Arial" w:eastAsia="Arial" w:hAnsi="Arial" w:cs="Arial"/>
        </w:rPr>
      </w:pPr>
    </w:p>
    <w:p w14:paraId="795BD2DA" w14:textId="77777777" w:rsidR="003E2C16" w:rsidRDefault="003E2C16" w:rsidP="003E2C16">
      <w:pPr>
        <w:ind w:firstLine="360"/>
      </w:pPr>
      <w:r>
        <w:rPr>
          <w:rFonts w:eastAsia="Times New Roman" w:cs="Times New Roman"/>
          <w:sz w:val="24"/>
          <w:szCs w:val="24"/>
        </w:rPr>
        <w:t>5.   For more extensive Hotline Numbers, visit the online page</w:t>
      </w:r>
    </w:p>
    <w:p w14:paraId="52B4F4A6" w14:textId="77777777" w:rsidR="003E2C16" w:rsidRDefault="003E2C16" w:rsidP="003E2C16">
      <w:pPr>
        <w:ind w:firstLine="360"/>
      </w:pPr>
      <w:r>
        <w:rPr>
          <w:rFonts w:eastAsia="Times New Roman" w:cs="Times New Roman"/>
          <w:sz w:val="24"/>
          <w:szCs w:val="24"/>
        </w:rPr>
        <w:t xml:space="preserve">    </w:t>
      </w:r>
      <w:hyperlink r:id="rId10" w:history="1">
        <w:r>
          <w:rPr>
            <w:rStyle w:val="Hyperlink"/>
            <w:rFonts w:eastAsia="Times New Roman" w:cs="Times New Roman"/>
            <w:color w:val="1155CC"/>
            <w:sz w:val="24"/>
            <w:szCs w:val="24"/>
          </w:rPr>
          <w:t>http://www.teenhealthandwellness.com/static/hotlines</w:t>
        </w:r>
      </w:hyperlink>
    </w:p>
    <w:p w14:paraId="031A5D19" w14:textId="77777777" w:rsidR="003E2C16" w:rsidRDefault="003E2C16" w:rsidP="003E2C16">
      <w:pPr>
        <w:ind w:firstLine="360"/>
      </w:pPr>
    </w:p>
    <w:p w14:paraId="257244ED" w14:textId="77777777" w:rsidR="003E2C16" w:rsidRDefault="003E2C16" w:rsidP="003E2C16">
      <w:pPr>
        <w:rPr>
          <w:rFonts w:eastAsia="Times New Roman" w:cs="Times New Roman"/>
          <w:sz w:val="24"/>
          <w:szCs w:val="24"/>
        </w:rPr>
      </w:pPr>
      <w:r>
        <w:rPr>
          <w:rFonts w:eastAsia="Times New Roman" w:cs="Times New Roman"/>
          <w:sz w:val="24"/>
          <w:szCs w:val="24"/>
        </w:rPr>
        <w:t xml:space="preserve">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2BCAFE76" w14:textId="77777777" w:rsidR="003E2C16" w:rsidRDefault="003E2C16" w:rsidP="003E2C16">
      <w:pPr>
        <w:ind w:left="4320" w:hanging="4320"/>
        <w:rPr>
          <w:rFonts w:ascii="Arial" w:eastAsia="Arial" w:hAnsi="Arial" w:cs="Arial"/>
        </w:rPr>
      </w:pPr>
      <w:r>
        <w:rPr>
          <w:rFonts w:eastAsia="Times New Roman" w:cs="Times New Roman"/>
          <w:sz w:val="24"/>
          <w:szCs w:val="24"/>
        </w:rPr>
        <w:t>CWO Keith E. Patton, SNSI</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1</w:t>
      </w:r>
      <w:r>
        <w:rPr>
          <w:rFonts w:eastAsia="Times New Roman" w:cs="Times New Roman"/>
          <w:sz w:val="24"/>
          <w:szCs w:val="24"/>
          <w:vertAlign w:val="superscript"/>
        </w:rPr>
        <w:t>st</w:t>
      </w:r>
      <w:r>
        <w:rPr>
          <w:rFonts w:eastAsia="Times New Roman" w:cs="Times New Roman"/>
          <w:sz w:val="24"/>
          <w:szCs w:val="24"/>
        </w:rPr>
        <w:t xml:space="preserve"> Sgt Thomas Hilliard, NSI</w:t>
      </w:r>
    </w:p>
    <w:p w14:paraId="31E92DF7" w14:textId="719985E1" w:rsidR="001B1533" w:rsidRDefault="001B1533" w:rsidP="000B6B37"/>
    <w:sectPr w:rsidR="001B153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928A4" w14:textId="77777777" w:rsidR="003C0382" w:rsidRDefault="003C0382" w:rsidP="00596C46">
      <w:r>
        <w:separator/>
      </w:r>
    </w:p>
  </w:endnote>
  <w:endnote w:type="continuationSeparator" w:id="0">
    <w:p w14:paraId="18D7D400" w14:textId="77777777" w:rsidR="003C0382" w:rsidRDefault="003C0382" w:rsidP="00596C46">
      <w:r>
        <w:continuationSeparator/>
      </w:r>
    </w:p>
  </w:endnote>
  <w:endnote w:type="continuationNotice" w:id="1">
    <w:p w14:paraId="565E93F5" w14:textId="77777777" w:rsidR="003C0382" w:rsidRDefault="003C0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ngravers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4E24" w14:textId="77777777" w:rsidR="003C0382" w:rsidRDefault="003C0382" w:rsidP="00596C46">
      <w:r>
        <w:separator/>
      </w:r>
    </w:p>
  </w:footnote>
  <w:footnote w:type="continuationSeparator" w:id="0">
    <w:p w14:paraId="3538C19B" w14:textId="77777777" w:rsidR="003C0382" w:rsidRDefault="003C0382" w:rsidP="00596C46">
      <w:r>
        <w:continuationSeparator/>
      </w:r>
    </w:p>
  </w:footnote>
  <w:footnote w:type="continuationNotice" w:id="1">
    <w:p w14:paraId="0199CBD3" w14:textId="77777777" w:rsidR="003C0382" w:rsidRDefault="003C0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802D" w14:textId="77777777" w:rsidR="00596C46" w:rsidRPr="00533919" w:rsidRDefault="00596C46" w:rsidP="00596C46">
    <w:pPr>
      <w:jc w:val="center"/>
      <w:rPr>
        <w:rFonts w:ascii="Engravers MT" w:hAnsi="Engravers MT"/>
        <w:sz w:val="24"/>
      </w:rPr>
    </w:pPr>
    <w:r>
      <w:rPr>
        <w:noProof/>
      </w:rPr>
      <w:drawing>
        <wp:anchor distT="0" distB="0" distL="114300" distR="114300" simplePos="0" relativeHeight="251658241" behindDoc="0" locked="0" layoutInCell="1" allowOverlap="1" wp14:anchorId="32887916" wp14:editId="389A0BFF">
          <wp:simplePos x="0" y="0"/>
          <wp:positionH relativeFrom="column">
            <wp:posOffset>-223520</wp:posOffset>
          </wp:positionH>
          <wp:positionV relativeFrom="paragraph">
            <wp:posOffset>0</wp:posOffset>
          </wp:positionV>
          <wp:extent cx="962025" cy="785495"/>
          <wp:effectExtent l="0" t="0" r="9525" b="0"/>
          <wp:wrapNone/>
          <wp:docPr id="3" name="Picture 3" descr="https://upload.wikimedia.org/wikipedia/en/6/6d/SEG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6/6d/SEGHS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785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8CB08A9" wp14:editId="7017F8C2">
          <wp:simplePos x="0" y="0"/>
          <wp:positionH relativeFrom="column">
            <wp:posOffset>5214620</wp:posOffset>
          </wp:positionH>
          <wp:positionV relativeFrom="paragraph">
            <wp:posOffset>-57150</wp:posOffset>
          </wp:positionV>
          <wp:extent cx="971550" cy="10382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HS NJROTC Seal.jpg"/>
                  <pic:cNvPicPr/>
                </pic:nvPicPr>
                <pic:blipFill rotWithShape="1">
                  <a:blip r:embed="rId2" cstate="print">
                    <a:extLst>
                      <a:ext uri="{28A0092B-C50C-407E-A947-70E740481C1C}">
                        <a14:useLocalDpi xmlns:a14="http://schemas.microsoft.com/office/drawing/2010/main" val="0"/>
                      </a:ext>
                    </a:extLst>
                  </a:blip>
                  <a:srcRect l="22751" t="11289" r="23280" b="11806"/>
                  <a:stretch/>
                </pic:blipFill>
                <pic:spPr bwMode="auto">
                  <a:xfrm>
                    <a:off x="0" y="0"/>
                    <a:ext cx="971550" cy="1038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3919">
      <w:rPr>
        <w:rFonts w:ascii="Engravers MT" w:hAnsi="Engravers MT"/>
      </w:rPr>
      <w:t>SOUTHEAST GUILFORD HIGH SCHOOL</w:t>
    </w:r>
  </w:p>
  <w:p w14:paraId="09C9F353" w14:textId="77777777" w:rsidR="00596C46" w:rsidRDefault="00596C46" w:rsidP="00596C46">
    <w:pPr>
      <w:jc w:val="center"/>
    </w:pPr>
    <w:r>
      <w:t>Navy Junior Reserve Officers Training Corps</w:t>
    </w:r>
  </w:p>
  <w:p w14:paraId="23887ABE" w14:textId="77777777" w:rsidR="00596C46" w:rsidRDefault="00596C46" w:rsidP="00596C46">
    <w:pPr>
      <w:jc w:val="center"/>
    </w:pPr>
    <w:r>
      <w:t>4530 Southeast School Road</w:t>
    </w:r>
  </w:p>
  <w:p w14:paraId="45D983DB" w14:textId="77777777" w:rsidR="00596C46" w:rsidRDefault="00596C46" w:rsidP="00596C46">
    <w:pPr>
      <w:jc w:val="center"/>
    </w:pPr>
    <w:r>
      <w:t>Greensboro, North Carolina 27406</w:t>
    </w:r>
  </w:p>
  <w:p w14:paraId="44A44CED" w14:textId="77777777" w:rsidR="00596C46" w:rsidRDefault="00596C46" w:rsidP="00596C46">
    <w:pPr>
      <w:jc w:val="center"/>
    </w:pPr>
  </w:p>
  <w:p w14:paraId="6E27F284" w14:textId="77777777" w:rsidR="00596C46" w:rsidRDefault="00596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40AF"/>
    <w:multiLevelType w:val="multilevel"/>
    <w:tmpl w:val="6F78F0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B083206"/>
    <w:multiLevelType w:val="multilevel"/>
    <w:tmpl w:val="8BC460B6"/>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2" w15:restartNumberingAfterBreak="0">
    <w:nsid w:val="3E866641"/>
    <w:multiLevelType w:val="multilevel"/>
    <w:tmpl w:val="44086A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4D5C7B16"/>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B981565"/>
    <w:multiLevelType w:val="multilevel"/>
    <w:tmpl w:val="E28A865E"/>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num w:numId="1">
    <w:abstractNumId w:val="3"/>
    <w:lvlOverride w:ilvl="0">
      <w:startOverride w:val="1"/>
    </w:lvlOverride>
  </w:num>
  <w:num w:numId="2">
    <w:abstractNumId w:val="4"/>
  </w:num>
  <w:num w:numId="3">
    <w:abstractNumId w:val="1"/>
  </w:num>
  <w:num w:numId="4">
    <w:abstractNumId w:val="2"/>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919"/>
    <w:rsid w:val="000B6B37"/>
    <w:rsid w:val="001A7AC3"/>
    <w:rsid w:val="001B1533"/>
    <w:rsid w:val="001F5D23"/>
    <w:rsid w:val="002373B2"/>
    <w:rsid w:val="00277E36"/>
    <w:rsid w:val="002A1ADC"/>
    <w:rsid w:val="003477C0"/>
    <w:rsid w:val="00381684"/>
    <w:rsid w:val="00392CD2"/>
    <w:rsid w:val="003A4AA3"/>
    <w:rsid w:val="003C0382"/>
    <w:rsid w:val="003C0924"/>
    <w:rsid w:val="003E2C16"/>
    <w:rsid w:val="00410C79"/>
    <w:rsid w:val="004C2539"/>
    <w:rsid w:val="004E1737"/>
    <w:rsid w:val="00533919"/>
    <w:rsid w:val="00596C46"/>
    <w:rsid w:val="00760D75"/>
    <w:rsid w:val="007B5EC3"/>
    <w:rsid w:val="00994150"/>
    <w:rsid w:val="00996CC6"/>
    <w:rsid w:val="009E18CE"/>
    <w:rsid w:val="00A37711"/>
    <w:rsid w:val="00A429AD"/>
    <w:rsid w:val="00AD451C"/>
    <w:rsid w:val="00BE1948"/>
    <w:rsid w:val="00BE30F3"/>
    <w:rsid w:val="00C459A7"/>
    <w:rsid w:val="00D55CAE"/>
    <w:rsid w:val="00D95E39"/>
    <w:rsid w:val="00DC7743"/>
    <w:rsid w:val="00E5086E"/>
    <w:rsid w:val="00F166F0"/>
    <w:rsid w:val="00F9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56AE"/>
  <w15:docId w15:val="{8BCD05D1-510A-4C85-B853-A69DBF0E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919"/>
    <w:rPr>
      <w:rFonts w:ascii="Tahoma" w:hAnsi="Tahoma" w:cs="Tahoma"/>
      <w:sz w:val="16"/>
      <w:szCs w:val="16"/>
    </w:rPr>
  </w:style>
  <w:style w:type="character" w:customStyle="1" w:styleId="BalloonTextChar">
    <w:name w:val="Balloon Text Char"/>
    <w:basedOn w:val="DefaultParagraphFont"/>
    <w:link w:val="BalloonText"/>
    <w:uiPriority w:val="99"/>
    <w:semiHidden/>
    <w:rsid w:val="00533919"/>
    <w:rPr>
      <w:rFonts w:ascii="Tahoma" w:hAnsi="Tahoma" w:cs="Tahoma"/>
      <w:sz w:val="16"/>
      <w:szCs w:val="16"/>
    </w:rPr>
  </w:style>
  <w:style w:type="paragraph" w:styleId="Header">
    <w:name w:val="header"/>
    <w:basedOn w:val="Normal"/>
    <w:link w:val="HeaderChar"/>
    <w:uiPriority w:val="99"/>
    <w:unhideWhenUsed/>
    <w:rsid w:val="00596C46"/>
    <w:pPr>
      <w:tabs>
        <w:tab w:val="center" w:pos="4680"/>
        <w:tab w:val="right" w:pos="9360"/>
      </w:tabs>
    </w:pPr>
  </w:style>
  <w:style w:type="character" w:customStyle="1" w:styleId="HeaderChar">
    <w:name w:val="Header Char"/>
    <w:basedOn w:val="DefaultParagraphFont"/>
    <w:link w:val="Header"/>
    <w:uiPriority w:val="99"/>
    <w:rsid w:val="00596C46"/>
  </w:style>
  <w:style w:type="paragraph" w:styleId="Footer">
    <w:name w:val="footer"/>
    <w:basedOn w:val="Normal"/>
    <w:link w:val="FooterChar"/>
    <w:uiPriority w:val="99"/>
    <w:unhideWhenUsed/>
    <w:rsid w:val="00596C46"/>
    <w:pPr>
      <w:tabs>
        <w:tab w:val="center" w:pos="4680"/>
        <w:tab w:val="right" w:pos="9360"/>
      </w:tabs>
    </w:pPr>
  </w:style>
  <w:style w:type="character" w:customStyle="1" w:styleId="FooterChar">
    <w:name w:val="Footer Char"/>
    <w:basedOn w:val="DefaultParagraphFont"/>
    <w:link w:val="Footer"/>
    <w:uiPriority w:val="99"/>
    <w:rsid w:val="00596C46"/>
  </w:style>
  <w:style w:type="character" w:styleId="Hyperlink">
    <w:name w:val="Hyperlink"/>
    <w:basedOn w:val="DefaultParagraphFont"/>
    <w:uiPriority w:val="99"/>
    <w:semiHidden/>
    <w:unhideWhenUsed/>
    <w:rsid w:val="003E2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881739">
      <w:bodyDiv w:val="1"/>
      <w:marLeft w:val="0"/>
      <w:marRight w:val="0"/>
      <w:marTop w:val="0"/>
      <w:marBottom w:val="0"/>
      <w:divBdr>
        <w:top w:val="none" w:sz="0" w:space="0" w:color="auto"/>
        <w:left w:val="none" w:sz="0" w:space="0" w:color="auto"/>
        <w:bottom w:val="none" w:sz="0" w:space="0" w:color="auto"/>
        <w:right w:val="none" w:sz="0" w:space="0" w:color="auto"/>
      </w:divBdr>
    </w:div>
    <w:div w:id="1702516954">
      <w:bodyDiv w:val="1"/>
      <w:marLeft w:val="0"/>
      <w:marRight w:val="0"/>
      <w:marTop w:val="0"/>
      <w:marBottom w:val="0"/>
      <w:divBdr>
        <w:top w:val="none" w:sz="0" w:space="0" w:color="auto"/>
        <w:left w:val="none" w:sz="0" w:space="0" w:color="auto"/>
        <w:bottom w:val="none" w:sz="0" w:space="0" w:color="auto"/>
        <w:right w:val="none" w:sz="0" w:space="0" w:color="auto"/>
      </w:divBdr>
    </w:div>
    <w:div w:id="189893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eenhealthandwellness.com/static/hotlin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30295C0ADAD48AD7FB2344FDBC638" ma:contentTypeVersion="13" ma:contentTypeDescription="Create a new document." ma:contentTypeScope="" ma:versionID="ce4b1e3d5054edbd23d280f81747c6e0">
  <xsd:schema xmlns:xsd="http://www.w3.org/2001/XMLSchema" xmlns:xs="http://www.w3.org/2001/XMLSchema" xmlns:p="http://schemas.microsoft.com/office/2006/metadata/properties" xmlns:ns3="8af8f35a-2db1-4eee-9485-69b8c9a33034" xmlns:ns4="8dbf8bea-ee15-41fb-a9fa-c0403010192c" targetNamespace="http://schemas.microsoft.com/office/2006/metadata/properties" ma:root="true" ma:fieldsID="d95e0a5b87475fea7eb7fc9b0b3bf3db" ns3:_="" ns4:_="">
    <xsd:import namespace="8af8f35a-2db1-4eee-9485-69b8c9a33034"/>
    <xsd:import namespace="8dbf8bea-ee15-41fb-a9fa-c040301019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8f35a-2db1-4eee-9485-69b8c9a33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f8bea-ee15-41fb-a9fa-c040301019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C3006-41AE-4DAD-BFC6-0A81C29255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311063-E379-4D67-BB42-9539698FD0EB}">
  <ds:schemaRefs>
    <ds:schemaRef ds:uri="http://schemas.microsoft.com/sharepoint/v3/contenttype/forms"/>
  </ds:schemaRefs>
</ds:datastoreItem>
</file>

<file path=customXml/itemProps3.xml><?xml version="1.0" encoding="utf-8"?>
<ds:datastoreItem xmlns:ds="http://schemas.openxmlformats.org/officeDocument/2006/customXml" ds:itemID="{8EFD40EF-DC45-4AB0-B46A-57ED6009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8f35a-2db1-4eee-9485-69b8c9a33034"/>
    <ds:schemaRef ds:uri="8dbf8bea-ee15-41fb-a9fa-c0403010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256</Words>
  <Characters>1461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1714</CharactersWithSpaces>
  <SharedDoc>false</SharedDoc>
  <HLinks>
    <vt:vector size="6" baseType="variant">
      <vt:variant>
        <vt:i4>1638479</vt:i4>
      </vt:variant>
      <vt:variant>
        <vt:i4>0</vt:i4>
      </vt:variant>
      <vt:variant>
        <vt:i4>0</vt:i4>
      </vt:variant>
      <vt:variant>
        <vt:i4>5</vt:i4>
      </vt:variant>
      <vt:variant>
        <vt:lpwstr>http://www.teenhealthandwellness.com/static/hotlines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Patton, Keith</cp:lastModifiedBy>
  <cp:revision>9</cp:revision>
  <cp:lastPrinted>2017-08-06T22:54:00Z</cp:lastPrinted>
  <dcterms:created xsi:type="dcterms:W3CDTF">2021-01-22T15:02:00Z</dcterms:created>
  <dcterms:modified xsi:type="dcterms:W3CDTF">2022-01-13T19:17:00Z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0x010100A7430295C0ADAD48AD7FB2344FDBC638</vt:lpwstr>
  </property>
</Properties>
</file>