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8EA33" w14:textId="154F94B7" w:rsidR="00802058" w:rsidRPr="003C5F02" w:rsidRDefault="00802058" w:rsidP="006302E9">
      <w:pPr>
        <w:spacing w:after="0"/>
        <w:jc w:val="center"/>
        <w:rPr>
          <w:rFonts w:asciiTheme="majorBidi" w:hAnsiTheme="majorBidi" w:cstheme="majorBidi"/>
          <w:b/>
          <w:bCs/>
        </w:rPr>
      </w:pPr>
      <w:r w:rsidRPr="003C5F02">
        <w:rPr>
          <w:rFonts w:asciiTheme="majorBidi" w:hAnsiTheme="majorBidi" w:cstheme="majorBidi"/>
          <w:b/>
          <w:bCs/>
        </w:rPr>
        <w:t xml:space="preserve">English </w:t>
      </w:r>
      <w:r w:rsidR="00003BD7" w:rsidRPr="003C5F02">
        <w:rPr>
          <w:rFonts w:asciiTheme="majorBidi" w:hAnsiTheme="majorBidi" w:cstheme="majorBidi"/>
          <w:b/>
          <w:bCs/>
        </w:rPr>
        <w:t>I</w:t>
      </w:r>
      <w:r w:rsidR="00454CDF">
        <w:rPr>
          <w:rFonts w:asciiTheme="majorBidi" w:hAnsiTheme="majorBidi" w:cstheme="majorBidi"/>
          <w:b/>
          <w:bCs/>
        </w:rPr>
        <w:t>/English I Honors</w:t>
      </w:r>
    </w:p>
    <w:p w14:paraId="638D74E7" w14:textId="375BE83C" w:rsidR="00802058" w:rsidRPr="003C5F02" w:rsidRDefault="00802058" w:rsidP="002D7C40">
      <w:pPr>
        <w:spacing w:after="0"/>
        <w:jc w:val="center"/>
        <w:rPr>
          <w:rFonts w:asciiTheme="majorBidi" w:hAnsiTheme="majorBidi" w:cstheme="majorBidi"/>
          <w:b/>
          <w:bCs/>
        </w:rPr>
      </w:pPr>
      <w:r w:rsidRPr="003C5F02">
        <w:rPr>
          <w:rFonts w:asciiTheme="majorBidi" w:hAnsiTheme="majorBidi" w:cstheme="majorBidi"/>
          <w:b/>
          <w:bCs/>
        </w:rPr>
        <w:t xml:space="preserve">Syllabus </w:t>
      </w:r>
      <w:r w:rsidR="009E57CF">
        <w:rPr>
          <w:rFonts w:asciiTheme="majorBidi" w:hAnsiTheme="majorBidi" w:cstheme="majorBidi"/>
          <w:b/>
          <w:bCs/>
        </w:rPr>
        <w:t>201</w:t>
      </w:r>
      <w:r w:rsidR="00B03996">
        <w:rPr>
          <w:rFonts w:asciiTheme="majorBidi" w:hAnsiTheme="majorBidi" w:cstheme="majorBidi"/>
          <w:b/>
          <w:bCs/>
        </w:rPr>
        <w:t>9</w:t>
      </w:r>
      <w:r w:rsidR="009E57CF">
        <w:rPr>
          <w:rFonts w:asciiTheme="majorBidi" w:hAnsiTheme="majorBidi" w:cstheme="majorBidi"/>
          <w:b/>
          <w:bCs/>
        </w:rPr>
        <w:t>-20</w:t>
      </w:r>
      <w:r w:rsidR="00B03996">
        <w:rPr>
          <w:rFonts w:asciiTheme="majorBidi" w:hAnsiTheme="majorBidi" w:cstheme="majorBidi"/>
          <w:b/>
          <w:bCs/>
        </w:rPr>
        <w:t>20</w:t>
      </w:r>
    </w:p>
    <w:p w14:paraId="44CA9B9B" w14:textId="0BE59E54" w:rsidR="00802058" w:rsidRPr="003C5F02" w:rsidRDefault="00802058" w:rsidP="00802058">
      <w:pPr>
        <w:spacing w:after="0"/>
        <w:jc w:val="center"/>
        <w:rPr>
          <w:rFonts w:asciiTheme="majorBidi" w:hAnsiTheme="majorBidi" w:cstheme="majorBidi"/>
          <w:b/>
          <w:bCs/>
        </w:rPr>
      </w:pPr>
      <w:r w:rsidRPr="003C5F02">
        <w:rPr>
          <w:rFonts w:asciiTheme="majorBidi" w:hAnsiTheme="majorBidi" w:cstheme="majorBidi"/>
          <w:b/>
          <w:bCs/>
        </w:rPr>
        <w:t>M</w:t>
      </w:r>
      <w:r w:rsidR="00454CDF">
        <w:rPr>
          <w:rFonts w:asciiTheme="majorBidi" w:hAnsiTheme="majorBidi" w:cstheme="majorBidi"/>
          <w:b/>
          <w:bCs/>
        </w:rPr>
        <w:t>r</w:t>
      </w:r>
      <w:r w:rsidRPr="003C5F02">
        <w:rPr>
          <w:rFonts w:asciiTheme="majorBidi" w:hAnsiTheme="majorBidi" w:cstheme="majorBidi"/>
          <w:b/>
          <w:bCs/>
        </w:rPr>
        <w:t>. R</w:t>
      </w:r>
      <w:r w:rsidR="00454CDF">
        <w:rPr>
          <w:rFonts w:asciiTheme="majorBidi" w:hAnsiTheme="majorBidi" w:cstheme="majorBidi"/>
          <w:b/>
          <w:bCs/>
        </w:rPr>
        <w:t>eynolds</w:t>
      </w:r>
    </w:p>
    <w:p w14:paraId="0E6C61CB" w14:textId="53C96B8B" w:rsidR="00C6728D" w:rsidRDefault="003C5F02" w:rsidP="00C6728D">
      <w:pPr>
        <w:spacing w:after="0"/>
        <w:jc w:val="center"/>
        <w:rPr>
          <w:rFonts w:asciiTheme="majorBidi" w:hAnsiTheme="majorBidi" w:cstheme="majorBidi"/>
          <w:b/>
          <w:bCs/>
        </w:rPr>
      </w:pPr>
      <w:r>
        <w:rPr>
          <w:rFonts w:asciiTheme="majorBidi" w:hAnsiTheme="majorBidi" w:cstheme="majorBidi"/>
          <w:b/>
          <w:bCs/>
        </w:rPr>
        <w:t xml:space="preserve">Room </w:t>
      </w:r>
      <w:r w:rsidR="00454CDF">
        <w:rPr>
          <w:rFonts w:asciiTheme="majorBidi" w:hAnsiTheme="majorBidi" w:cstheme="majorBidi"/>
          <w:b/>
          <w:bCs/>
        </w:rPr>
        <w:t>206</w:t>
      </w:r>
    </w:p>
    <w:p w14:paraId="4230ED48" w14:textId="09E958CF" w:rsidR="00C6728D" w:rsidRPr="00454CDF" w:rsidRDefault="00454CDF" w:rsidP="00C6728D">
      <w:pPr>
        <w:spacing w:after="0"/>
        <w:jc w:val="center"/>
        <w:rPr>
          <w:rStyle w:val="Hyperlink"/>
          <w:rFonts w:asciiTheme="majorBidi" w:hAnsiTheme="majorBidi" w:cstheme="majorBidi"/>
          <w:b/>
          <w:bCs/>
          <w:color w:val="auto"/>
          <w:u w:val="none"/>
        </w:rPr>
      </w:pPr>
      <w:hyperlink r:id="rId5" w:history="1">
        <w:r w:rsidRPr="00454CDF">
          <w:rPr>
            <w:rStyle w:val="Hyperlink"/>
            <w:rFonts w:asciiTheme="majorBidi" w:hAnsiTheme="majorBidi" w:cstheme="majorBidi"/>
            <w:b/>
            <w:bCs/>
            <w:color w:val="auto"/>
          </w:rPr>
          <w:t>reynolc4@gcsnc.com</w:t>
        </w:r>
      </w:hyperlink>
    </w:p>
    <w:p w14:paraId="11183E6A" w14:textId="79124932" w:rsidR="00802058" w:rsidRPr="003C5F02" w:rsidRDefault="00454CDF" w:rsidP="00802058">
      <w:pPr>
        <w:spacing w:after="0"/>
        <w:jc w:val="center"/>
        <w:rPr>
          <w:rFonts w:asciiTheme="majorBidi" w:hAnsiTheme="majorBidi" w:cstheme="majorBidi"/>
          <w:b/>
          <w:bCs/>
        </w:rPr>
      </w:pPr>
      <w:r w:rsidRPr="00454CDF">
        <w:rPr>
          <w:rFonts w:asciiTheme="majorBidi" w:hAnsiTheme="majorBidi" w:cstheme="majorBidi"/>
          <w:b/>
          <w:bCs/>
        </w:rPr>
        <w:t>www.gcsnc.com/Page/56938</w:t>
      </w:r>
    </w:p>
    <w:p w14:paraId="6A1F35FB" w14:textId="77777777" w:rsidR="00802058" w:rsidRPr="003C5F02" w:rsidRDefault="00802058" w:rsidP="00802058">
      <w:pPr>
        <w:spacing w:after="0"/>
        <w:jc w:val="center"/>
        <w:rPr>
          <w:rFonts w:asciiTheme="majorBidi" w:hAnsiTheme="majorBidi" w:cstheme="majorBidi"/>
          <w:b/>
          <w:bCs/>
        </w:rPr>
      </w:pPr>
    </w:p>
    <w:p w14:paraId="4A66D758" w14:textId="50FB6C56" w:rsidR="003C5F02" w:rsidRDefault="00003BD7" w:rsidP="003C5F02">
      <w:pPr>
        <w:spacing w:after="0"/>
        <w:rPr>
          <w:rFonts w:ascii="Times New Roman" w:hAnsi="Times New Roman" w:cs="Times New Roman"/>
          <w:b/>
        </w:rPr>
      </w:pPr>
      <w:r w:rsidRPr="003C5F02">
        <w:rPr>
          <w:rFonts w:ascii="Times New Roman" w:hAnsi="Times New Roman" w:cs="Times New Roman"/>
          <w:b/>
        </w:rPr>
        <w:t>COURSE OVERVIEW</w:t>
      </w:r>
    </w:p>
    <w:p w14:paraId="666019CB" w14:textId="4B58714D" w:rsidR="00DD2D4B" w:rsidRDefault="00AF52C1" w:rsidP="00AF52C1">
      <w:pPr>
        <w:pStyle w:val="NoSpacing"/>
        <w:rPr>
          <w:rFonts w:eastAsia="Calibri"/>
        </w:rPr>
      </w:pPr>
      <w:r>
        <w:rPr>
          <w:sz w:val="22"/>
        </w:rPr>
        <w:t>Welcome to English I</w:t>
      </w:r>
      <w:r w:rsidR="00454CDF">
        <w:rPr>
          <w:sz w:val="22"/>
        </w:rPr>
        <w:t>/Honors</w:t>
      </w:r>
      <w:r>
        <w:rPr>
          <w:sz w:val="22"/>
        </w:rPr>
        <w:t xml:space="preserve">! </w:t>
      </w:r>
      <w:r w:rsidRPr="00992DD3">
        <w:rPr>
          <w:sz w:val="22"/>
        </w:rPr>
        <w:t xml:space="preserve">This class is designed around the North Carolina </w:t>
      </w:r>
      <w:r>
        <w:rPr>
          <w:sz w:val="22"/>
        </w:rPr>
        <w:t>Standard Course of Study</w:t>
      </w:r>
      <w:r w:rsidRPr="00992DD3">
        <w:rPr>
          <w:sz w:val="22"/>
        </w:rPr>
        <w:t xml:space="preserve"> and focuses on reading, writing, speaking, listening, and language to help students improve their literacy skills. This course is </w:t>
      </w:r>
      <w:r w:rsidRPr="00992DD3">
        <w:rPr>
          <w:i/>
          <w:sz w:val="22"/>
        </w:rPr>
        <w:t>required</w:t>
      </w:r>
      <w:r w:rsidRPr="00992DD3">
        <w:rPr>
          <w:sz w:val="22"/>
        </w:rPr>
        <w:t xml:space="preserve"> for all 9</w:t>
      </w:r>
      <w:r w:rsidRPr="00992DD3">
        <w:rPr>
          <w:sz w:val="22"/>
          <w:vertAlign w:val="superscript"/>
        </w:rPr>
        <w:t>th</w:t>
      </w:r>
      <w:r w:rsidRPr="00992DD3">
        <w:rPr>
          <w:sz w:val="22"/>
        </w:rPr>
        <w:t xml:space="preserve"> graders and is one of the four credits of English required to graduate.  </w:t>
      </w:r>
      <w:r w:rsidR="00003BD7" w:rsidRPr="003C5F02">
        <w:rPr>
          <w:rFonts w:eastAsia="Calibri"/>
        </w:rPr>
        <w:t>Assessment will be in the form of essays, projects, class work, homework, quizzes, and tests. Many assignments will need to be completed on the student’s own time (readings, essays, homework, etc.)</w:t>
      </w:r>
      <w:r w:rsidR="006B36A2">
        <w:rPr>
          <w:rFonts w:eastAsia="Calibri"/>
        </w:rPr>
        <w:t>.</w:t>
      </w:r>
      <w:r w:rsidR="00003BD7" w:rsidRPr="003C5F02">
        <w:rPr>
          <w:rFonts w:eastAsia="Calibri"/>
        </w:rPr>
        <w:t xml:space="preserve">  </w:t>
      </w:r>
    </w:p>
    <w:p w14:paraId="4603F5E7" w14:textId="784827BF" w:rsidR="00AF52C1" w:rsidRDefault="00AF52C1" w:rsidP="00AF52C1">
      <w:pPr>
        <w:pStyle w:val="NoSpacing"/>
        <w:rPr>
          <w:rFonts w:eastAsia="Calibri"/>
        </w:rPr>
      </w:pPr>
    </w:p>
    <w:p w14:paraId="03A778EF" w14:textId="64E39229" w:rsidR="00AF52C1" w:rsidRPr="00AF52C1" w:rsidRDefault="00AF52C1" w:rsidP="00AF52C1">
      <w:pPr>
        <w:pStyle w:val="NoSpacing"/>
      </w:pPr>
      <w:r>
        <w:rPr>
          <w:b/>
        </w:rPr>
        <w:t>COURSE OBJECTIVES</w:t>
      </w:r>
      <w:r w:rsidR="00E63440">
        <w:rPr>
          <w:b/>
        </w:rPr>
        <w:t>/UNITS</w:t>
      </w:r>
    </w:p>
    <w:p w14:paraId="4AD70D64" w14:textId="6382833F" w:rsidR="00AF52C1" w:rsidRPr="009E57CF" w:rsidRDefault="00AF52C1" w:rsidP="00AF52C1">
      <w:pPr>
        <w:pStyle w:val="NoSpacing"/>
        <w:ind w:left="90"/>
        <w:rPr>
          <w:sz w:val="20"/>
          <w:szCs w:val="20"/>
        </w:rPr>
      </w:pPr>
      <w:r w:rsidRPr="009E57CF">
        <w:rPr>
          <w:sz w:val="20"/>
          <w:szCs w:val="20"/>
        </w:rPr>
        <w:t>Students will:</w:t>
      </w:r>
    </w:p>
    <w:p w14:paraId="37299860" w14:textId="77777777" w:rsidR="00AF52C1" w:rsidRPr="009E57CF" w:rsidRDefault="00AF52C1" w:rsidP="00AF52C1">
      <w:pPr>
        <w:pStyle w:val="NoSpacing"/>
        <w:numPr>
          <w:ilvl w:val="0"/>
          <w:numId w:val="11"/>
        </w:numPr>
        <w:ind w:left="720" w:hanging="360"/>
        <w:rPr>
          <w:sz w:val="20"/>
          <w:szCs w:val="20"/>
        </w:rPr>
      </w:pPr>
      <w:r w:rsidRPr="009E57CF">
        <w:rPr>
          <w:sz w:val="20"/>
          <w:szCs w:val="20"/>
        </w:rPr>
        <w:t>Read various forms of literature and non-print texts (fiction and nonfiction) to develop an understanding of author, theme, purpose, and self.</w:t>
      </w:r>
    </w:p>
    <w:p w14:paraId="51C76A60" w14:textId="77777777" w:rsidR="00AF52C1" w:rsidRPr="009E57CF" w:rsidRDefault="00AF52C1" w:rsidP="00AF52C1">
      <w:pPr>
        <w:pStyle w:val="NoSpacing"/>
        <w:numPr>
          <w:ilvl w:val="0"/>
          <w:numId w:val="11"/>
        </w:numPr>
        <w:ind w:left="720" w:hanging="360"/>
        <w:rPr>
          <w:sz w:val="20"/>
          <w:szCs w:val="20"/>
        </w:rPr>
      </w:pPr>
      <w:r w:rsidRPr="009E57CF">
        <w:rPr>
          <w:sz w:val="20"/>
          <w:szCs w:val="20"/>
        </w:rPr>
        <w:t>Analyze, infer, conclude, and question literary techniques in a given piece of text.</w:t>
      </w:r>
    </w:p>
    <w:p w14:paraId="6A48B3FF" w14:textId="77777777" w:rsidR="00AF52C1" w:rsidRPr="009E57CF" w:rsidRDefault="00AF52C1" w:rsidP="00AF52C1">
      <w:pPr>
        <w:pStyle w:val="NoSpacing"/>
        <w:numPr>
          <w:ilvl w:val="0"/>
          <w:numId w:val="11"/>
        </w:numPr>
        <w:ind w:left="720" w:hanging="360"/>
        <w:rPr>
          <w:sz w:val="20"/>
          <w:szCs w:val="20"/>
        </w:rPr>
      </w:pPr>
      <w:r w:rsidRPr="009E57CF">
        <w:rPr>
          <w:sz w:val="20"/>
          <w:szCs w:val="20"/>
        </w:rPr>
        <w:t>Conduct research including gathering, evaluating, and organizing information to support a thesis while using MLA citation methods.</w:t>
      </w:r>
    </w:p>
    <w:p w14:paraId="022E36A6" w14:textId="77777777" w:rsidR="00AF52C1" w:rsidRPr="009E57CF" w:rsidRDefault="00AF52C1" w:rsidP="00AF52C1">
      <w:pPr>
        <w:pStyle w:val="NoSpacing"/>
        <w:numPr>
          <w:ilvl w:val="0"/>
          <w:numId w:val="11"/>
        </w:numPr>
        <w:ind w:left="720" w:hanging="360"/>
        <w:rPr>
          <w:sz w:val="20"/>
          <w:szCs w:val="20"/>
        </w:rPr>
      </w:pPr>
      <w:r w:rsidRPr="009E57CF">
        <w:rPr>
          <w:sz w:val="20"/>
          <w:szCs w:val="20"/>
        </w:rPr>
        <w:t>Write a variety of short and more sustained essays with an introduction, thesis, body paragraphs with evidence, transitions, and conclusions that demonstrate application of the writing process.</w:t>
      </w:r>
    </w:p>
    <w:p w14:paraId="41F33F31" w14:textId="77777777" w:rsidR="00AF52C1" w:rsidRPr="009E57CF" w:rsidRDefault="00AF52C1" w:rsidP="00AF52C1">
      <w:pPr>
        <w:pStyle w:val="NoSpacing"/>
        <w:numPr>
          <w:ilvl w:val="0"/>
          <w:numId w:val="11"/>
        </w:numPr>
        <w:ind w:left="720" w:hanging="360"/>
        <w:rPr>
          <w:sz w:val="20"/>
          <w:szCs w:val="20"/>
        </w:rPr>
      </w:pPr>
      <w:r w:rsidRPr="009E57CF">
        <w:rPr>
          <w:sz w:val="20"/>
          <w:szCs w:val="20"/>
        </w:rPr>
        <w:t>Present information with and without technology for a variety of purposes.</w:t>
      </w:r>
    </w:p>
    <w:p w14:paraId="0329D04A" w14:textId="43016518" w:rsidR="00AF52C1" w:rsidRPr="009E57CF" w:rsidRDefault="00AF52C1" w:rsidP="00AF52C1">
      <w:pPr>
        <w:pStyle w:val="NoSpacing"/>
        <w:numPr>
          <w:ilvl w:val="0"/>
          <w:numId w:val="11"/>
        </w:numPr>
        <w:ind w:left="720" w:hanging="360"/>
        <w:rPr>
          <w:sz w:val="20"/>
          <w:szCs w:val="20"/>
        </w:rPr>
      </w:pPr>
      <w:r w:rsidRPr="009E57CF">
        <w:rPr>
          <w:sz w:val="20"/>
          <w:szCs w:val="20"/>
        </w:rPr>
        <w:t>Collaborate in various group sizes to express opinions, make suggestions, persuade others, and contribute to the group process.</w:t>
      </w:r>
    </w:p>
    <w:p w14:paraId="515542B2" w14:textId="77777777" w:rsidR="00AF52C1" w:rsidRPr="00AF52C1" w:rsidRDefault="00AF52C1" w:rsidP="00AF52C1">
      <w:pPr>
        <w:pStyle w:val="NoSpacing"/>
        <w:rPr>
          <w:sz w:val="22"/>
        </w:rPr>
      </w:pPr>
    </w:p>
    <w:tbl>
      <w:tblPr>
        <w:tblStyle w:val="TableGrid"/>
        <w:tblW w:w="0" w:type="auto"/>
        <w:tblLook w:val="04A0" w:firstRow="1" w:lastRow="0" w:firstColumn="1" w:lastColumn="0" w:noHBand="0" w:noVBand="1"/>
      </w:tblPr>
      <w:tblGrid>
        <w:gridCol w:w="2158"/>
        <w:gridCol w:w="2611"/>
        <w:gridCol w:w="6021"/>
      </w:tblGrid>
      <w:tr w:rsidR="00DD2D4B" w:rsidRPr="00DB7167" w14:paraId="7EA5F973" w14:textId="77777777" w:rsidTr="00E63440">
        <w:trPr>
          <w:trHeight w:val="230"/>
        </w:trPr>
        <w:tc>
          <w:tcPr>
            <w:tcW w:w="2158" w:type="dxa"/>
          </w:tcPr>
          <w:p w14:paraId="0FCA5DE3" w14:textId="77777777" w:rsidR="00DD2D4B" w:rsidRPr="00DB7167" w:rsidRDefault="00DD2D4B" w:rsidP="006E7750">
            <w:pPr>
              <w:pStyle w:val="Body"/>
              <w:rPr>
                <w:rFonts w:asciiTheme="majorHAnsi" w:hAnsiTheme="majorHAnsi"/>
                <w:sz w:val="20"/>
              </w:rPr>
            </w:pPr>
            <w:r w:rsidRPr="00DB7167">
              <w:rPr>
                <w:rFonts w:asciiTheme="majorHAnsi" w:hAnsiTheme="majorHAnsi"/>
                <w:sz w:val="20"/>
              </w:rPr>
              <w:t>Standard Number</w:t>
            </w:r>
          </w:p>
        </w:tc>
        <w:tc>
          <w:tcPr>
            <w:tcW w:w="2611" w:type="dxa"/>
          </w:tcPr>
          <w:p w14:paraId="61807879" w14:textId="77777777" w:rsidR="00DD2D4B" w:rsidRPr="00DB7167" w:rsidRDefault="00DD2D4B" w:rsidP="006E7750">
            <w:pPr>
              <w:pStyle w:val="Body"/>
              <w:rPr>
                <w:rFonts w:asciiTheme="majorHAnsi" w:hAnsiTheme="majorHAnsi"/>
                <w:sz w:val="20"/>
              </w:rPr>
            </w:pPr>
            <w:r w:rsidRPr="00DB7167">
              <w:rPr>
                <w:rFonts w:asciiTheme="majorHAnsi" w:hAnsiTheme="majorHAnsi"/>
                <w:sz w:val="20"/>
              </w:rPr>
              <w:t>Text type</w:t>
            </w:r>
          </w:p>
        </w:tc>
        <w:tc>
          <w:tcPr>
            <w:tcW w:w="6021" w:type="dxa"/>
          </w:tcPr>
          <w:p w14:paraId="189A9DD7" w14:textId="77777777" w:rsidR="00DD2D4B" w:rsidRPr="00DB7167" w:rsidRDefault="00DD2D4B" w:rsidP="006E7750">
            <w:pPr>
              <w:pStyle w:val="Body"/>
              <w:rPr>
                <w:rFonts w:asciiTheme="majorHAnsi" w:hAnsiTheme="majorHAnsi"/>
                <w:sz w:val="20"/>
              </w:rPr>
            </w:pPr>
            <w:r w:rsidRPr="00DB7167">
              <w:rPr>
                <w:rFonts w:asciiTheme="majorHAnsi" w:hAnsiTheme="majorHAnsi"/>
                <w:sz w:val="20"/>
              </w:rPr>
              <w:t>Standard-based skill</w:t>
            </w:r>
          </w:p>
        </w:tc>
      </w:tr>
      <w:tr w:rsidR="00DD2D4B" w:rsidRPr="00DB7167" w14:paraId="74261C11" w14:textId="77777777" w:rsidTr="00E63440">
        <w:trPr>
          <w:trHeight w:val="485"/>
        </w:trPr>
        <w:tc>
          <w:tcPr>
            <w:tcW w:w="2158" w:type="dxa"/>
          </w:tcPr>
          <w:p w14:paraId="405FA165" w14:textId="77777777" w:rsidR="00DD2D4B" w:rsidRPr="00DB7167" w:rsidRDefault="00DD2D4B" w:rsidP="006E7750">
            <w:pPr>
              <w:pStyle w:val="Body"/>
              <w:tabs>
                <w:tab w:val="left" w:pos="0"/>
              </w:tabs>
              <w:ind w:right="527"/>
              <w:jc w:val="both"/>
              <w:rPr>
                <w:rFonts w:asciiTheme="majorHAnsi" w:hAnsiTheme="majorHAnsi"/>
                <w:sz w:val="20"/>
              </w:rPr>
            </w:pPr>
            <w:r w:rsidRPr="00DB7167">
              <w:rPr>
                <w:rFonts w:asciiTheme="majorHAnsi" w:hAnsiTheme="majorHAnsi"/>
                <w:sz w:val="20"/>
              </w:rPr>
              <w:t>RL 9-10.1,2 , 6, &amp; 7</w:t>
            </w:r>
          </w:p>
          <w:p w14:paraId="2FBF79D5" w14:textId="77777777" w:rsidR="00DD2D4B" w:rsidRPr="00DB7167" w:rsidRDefault="00DD2D4B" w:rsidP="006E7750">
            <w:pPr>
              <w:pStyle w:val="Body"/>
              <w:tabs>
                <w:tab w:val="left" w:pos="0"/>
              </w:tabs>
              <w:ind w:left="720" w:right="782" w:hanging="720"/>
              <w:jc w:val="both"/>
              <w:rPr>
                <w:rFonts w:asciiTheme="majorHAnsi" w:hAnsiTheme="majorHAnsi"/>
                <w:sz w:val="20"/>
              </w:rPr>
            </w:pPr>
            <w:r w:rsidRPr="00DB7167">
              <w:rPr>
                <w:rFonts w:asciiTheme="majorHAnsi" w:hAnsiTheme="majorHAnsi"/>
                <w:sz w:val="20"/>
              </w:rPr>
              <w:t>W. 9-10.3-5</w:t>
            </w:r>
          </w:p>
        </w:tc>
        <w:tc>
          <w:tcPr>
            <w:tcW w:w="2611" w:type="dxa"/>
          </w:tcPr>
          <w:p w14:paraId="5FB1A78F" w14:textId="77777777" w:rsidR="00DD2D4B" w:rsidRPr="00DB7167" w:rsidRDefault="00DD2D4B" w:rsidP="006E7750">
            <w:pPr>
              <w:pStyle w:val="Body"/>
              <w:ind w:left="-78"/>
              <w:jc w:val="both"/>
              <w:rPr>
                <w:rFonts w:asciiTheme="majorHAnsi" w:hAnsiTheme="majorHAnsi"/>
                <w:sz w:val="20"/>
              </w:rPr>
            </w:pPr>
            <w:r w:rsidRPr="00DB7167">
              <w:rPr>
                <w:rFonts w:asciiTheme="majorHAnsi" w:hAnsiTheme="majorHAnsi"/>
                <w:sz w:val="20"/>
              </w:rPr>
              <w:t>Narrative text</w:t>
            </w:r>
          </w:p>
        </w:tc>
        <w:tc>
          <w:tcPr>
            <w:tcW w:w="6021" w:type="dxa"/>
          </w:tcPr>
          <w:p w14:paraId="3D760838" w14:textId="29564C0B" w:rsidR="00DD2D4B" w:rsidRPr="00DB7167" w:rsidRDefault="00DD2D4B" w:rsidP="006E7750">
            <w:pPr>
              <w:pStyle w:val="Body"/>
              <w:rPr>
                <w:rFonts w:asciiTheme="majorHAnsi" w:hAnsiTheme="majorHAnsi"/>
                <w:sz w:val="20"/>
              </w:rPr>
            </w:pPr>
            <w:r w:rsidRPr="00DB7167">
              <w:rPr>
                <w:rFonts w:asciiTheme="majorHAnsi" w:hAnsiTheme="majorHAnsi"/>
                <w:sz w:val="20"/>
              </w:rPr>
              <w:t>Comprehending short narrative texts in the grades 9–10 text complexity band proficiently, with scaffolding as needed</w:t>
            </w:r>
            <w:r w:rsidR="009E57CF">
              <w:rPr>
                <w:rFonts w:asciiTheme="majorHAnsi" w:hAnsiTheme="majorHAnsi"/>
                <w:sz w:val="20"/>
              </w:rPr>
              <w:t>.</w:t>
            </w:r>
            <w:r w:rsidRPr="00DB7167">
              <w:rPr>
                <w:rFonts w:asciiTheme="majorHAnsi" w:hAnsiTheme="majorHAnsi"/>
                <w:sz w:val="20"/>
              </w:rPr>
              <w:t xml:space="preserve"> </w:t>
            </w:r>
          </w:p>
        </w:tc>
      </w:tr>
      <w:tr w:rsidR="00DD2D4B" w:rsidRPr="00DB7167" w14:paraId="0F52241D" w14:textId="77777777" w:rsidTr="00E63440">
        <w:trPr>
          <w:trHeight w:val="569"/>
        </w:trPr>
        <w:tc>
          <w:tcPr>
            <w:tcW w:w="2158" w:type="dxa"/>
          </w:tcPr>
          <w:p w14:paraId="750F9C34" w14:textId="47398E3E" w:rsidR="00DD2D4B" w:rsidRPr="00DB7167" w:rsidRDefault="00DD2D4B" w:rsidP="006E7750">
            <w:pPr>
              <w:pStyle w:val="Body"/>
              <w:ind w:right="782"/>
              <w:jc w:val="both"/>
              <w:rPr>
                <w:rFonts w:asciiTheme="majorHAnsi" w:hAnsiTheme="majorHAnsi"/>
                <w:sz w:val="20"/>
              </w:rPr>
            </w:pPr>
            <w:r w:rsidRPr="00DB7167">
              <w:rPr>
                <w:rFonts w:asciiTheme="majorHAnsi" w:hAnsiTheme="majorHAnsi"/>
                <w:sz w:val="20"/>
              </w:rPr>
              <w:t>RL.9-10</w:t>
            </w:r>
            <w:r w:rsidR="00AF52C1">
              <w:rPr>
                <w:rFonts w:asciiTheme="majorHAnsi" w:hAnsiTheme="majorHAnsi"/>
                <w:sz w:val="20"/>
              </w:rPr>
              <w:t>.7</w:t>
            </w:r>
          </w:p>
          <w:p w14:paraId="4E13BA1E" w14:textId="77777777" w:rsidR="00AF52C1" w:rsidRDefault="00AF52C1" w:rsidP="006E7750">
            <w:pPr>
              <w:pStyle w:val="Body"/>
              <w:ind w:right="782"/>
              <w:jc w:val="both"/>
              <w:rPr>
                <w:rFonts w:asciiTheme="majorHAnsi" w:hAnsiTheme="majorHAnsi"/>
                <w:sz w:val="20"/>
              </w:rPr>
            </w:pPr>
            <w:r>
              <w:rPr>
                <w:rFonts w:asciiTheme="majorHAnsi" w:hAnsiTheme="majorHAnsi"/>
                <w:sz w:val="20"/>
              </w:rPr>
              <w:t xml:space="preserve">&amp; </w:t>
            </w:r>
          </w:p>
          <w:p w14:paraId="72E8639C" w14:textId="46E158AD" w:rsidR="00DD2D4B" w:rsidRPr="00DB7167" w:rsidRDefault="00AF52C1" w:rsidP="006E7750">
            <w:pPr>
              <w:pStyle w:val="Body"/>
              <w:ind w:right="782"/>
              <w:jc w:val="both"/>
              <w:rPr>
                <w:rFonts w:asciiTheme="majorHAnsi" w:hAnsiTheme="majorHAnsi"/>
                <w:sz w:val="20"/>
              </w:rPr>
            </w:pPr>
            <w:r>
              <w:rPr>
                <w:rFonts w:asciiTheme="majorHAnsi" w:hAnsiTheme="majorHAnsi"/>
                <w:sz w:val="20"/>
              </w:rPr>
              <w:t>W9-10.4</w:t>
            </w:r>
          </w:p>
        </w:tc>
        <w:tc>
          <w:tcPr>
            <w:tcW w:w="2611" w:type="dxa"/>
          </w:tcPr>
          <w:p w14:paraId="58424717" w14:textId="08FA76C8" w:rsidR="00DD2D4B" w:rsidRPr="00DB7167" w:rsidRDefault="00AF52C1" w:rsidP="006E7750">
            <w:pPr>
              <w:pStyle w:val="Body"/>
              <w:ind w:left="-78"/>
              <w:jc w:val="both"/>
              <w:rPr>
                <w:rFonts w:asciiTheme="majorHAnsi" w:hAnsiTheme="majorHAnsi"/>
                <w:sz w:val="20"/>
              </w:rPr>
            </w:pPr>
            <w:r>
              <w:rPr>
                <w:rFonts w:asciiTheme="majorHAnsi" w:hAnsiTheme="majorHAnsi"/>
                <w:sz w:val="20"/>
              </w:rPr>
              <w:t>Novel Study</w:t>
            </w:r>
          </w:p>
        </w:tc>
        <w:tc>
          <w:tcPr>
            <w:tcW w:w="6021" w:type="dxa"/>
          </w:tcPr>
          <w:p w14:paraId="01AE1B18" w14:textId="5CD9D7F9" w:rsidR="00DD2D4B" w:rsidRPr="00DB7167" w:rsidRDefault="00AF52C1" w:rsidP="006E7750">
            <w:pPr>
              <w:pStyle w:val="Body"/>
              <w:rPr>
                <w:rFonts w:asciiTheme="majorHAnsi" w:hAnsiTheme="majorHAnsi"/>
                <w:sz w:val="20"/>
              </w:rPr>
            </w:pPr>
            <w:r w:rsidRPr="00DB7167">
              <w:rPr>
                <w:rFonts w:asciiTheme="majorHAnsi" w:hAnsiTheme="majorHAnsi"/>
                <w:sz w:val="20"/>
              </w:rPr>
              <w:t>Determining abstract literary concepts such as theme, mood, and tone over an</w:t>
            </w:r>
            <w:r w:rsidR="00EA1050">
              <w:rPr>
                <w:rFonts w:asciiTheme="majorHAnsi" w:hAnsiTheme="majorHAnsi"/>
                <w:sz w:val="20"/>
              </w:rPr>
              <w:t xml:space="preserve"> </w:t>
            </w:r>
            <w:r w:rsidRPr="00DB7167">
              <w:rPr>
                <w:rFonts w:asciiTheme="majorHAnsi" w:hAnsiTheme="majorHAnsi"/>
                <w:sz w:val="20"/>
              </w:rPr>
              <w:t>extended reading selection and/or across two selections.</w:t>
            </w:r>
          </w:p>
        </w:tc>
      </w:tr>
      <w:tr w:rsidR="00DD2D4B" w:rsidRPr="00DB7167" w14:paraId="2261396A" w14:textId="77777777" w:rsidTr="00E63440">
        <w:trPr>
          <w:trHeight w:val="375"/>
        </w:trPr>
        <w:tc>
          <w:tcPr>
            <w:tcW w:w="2158" w:type="dxa"/>
          </w:tcPr>
          <w:p w14:paraId="05000FDB" w14:textId="77777777" w:rsidR="00AF52C1" w:rsidRPr="00DB7167" w:rsidRDefault="00AF52C1" w:rsidP="00AF52C1">
            <w:pPr>
              <w:pStyle w:val="Body"/>
              <w:ind w:right="782"/>
              <w:jc w:val="both"/>
              <w:rPr>
                <w:rFonts w:asciiTheme="majorHAnsi" w:hAnsiTheme="majorHAnsi"/>
                <w:sz w:val="20"/>
              </w:rPr>
            </w:pPr>
            <w:r w:rsidRPr="00DB7167">
              <w:rPr>
                <w:rFonts w:asciiTheme="majorHAnsi" w:hAnsiTheme="majorHAnsi"/>
                <w:sz w:val="20"/>
              </w:rPr>
              <w:t>RL.9-10.9</w:t>
            </w:r>
          </w:p>
          <w:p w14:paraId="02692121" w14:textId="6E6CE659" w:rsidR="00DD2D4B" w:rsidRPr="00DB7167" w:rsidRDefault="00AF52C1" w:rsidP="00AF52C1">
            <w:pPr>
              <w:pStyle w:val="Body"/>
              <w:ind w:right="782"/>
              <w:jc w:val="both"/>
              <w:rPr>
                <w:rFonts w:asciiTheme="majorHAnsi" w:hAnsiTheme="majorHAnsi"/>
                <w:sz w:val="20"/>
              </w:rPr>
            </w:pPr>
            <w:r w:rsidRPr="00DB7167">
              <w:rPr>
                <w:rFonts w:asciiTheme="majorHAnsi" w:hAnsiTheme="majorHAnsi"/>
                <w:sz w:val="20"/>
              </w:rPr>
              <w:t>L9-10.5a &amp; b</w:t>
            </w:r>
          </w:p>
        </w:tc>
        <w:tc>
          <w:tcPr>
            <w:tcW w:w="2611" w:type="dxa"/>
          </w:tcPr>
          <w:p w14:paraId="16289401" w14:textId="3CBF8700" w:rsidR="00DD2D4B" w:rsidRPr="00DB7167" w:rsidRDefault="00AF52C1" w:rsidP="00AF52C1">
            <w:pPr>
              <w:pStyle w:val="Body"/>
              <w:ind w:left="-78"/>
              <w:jc w:val="both"/>
              <w:rPr>
                <w:rFonts w:asciiTheme="majorHAnsi" w:hAnsiTheme="majorHAnsi"/>
                <w:sz w:val="20"/>
              </w:rPr>
            </w:pPr>
            <w:r>
              <w:rPr>
                <w:rFonts w:asciiTheme="majorHAnsi" w:hAnsiTheme="majorHAnsi"/>
                <w:sz w:val="20"/>
              </w:rPr>
              <w:t>Drama/Shakespeare</w:t>
            </w:r>
          </w:p>
        </w:tc>
        <w:tc>
          <w:tcPr>
            <w:tcW w:w="6021" w:type="dxa"/>
          </w:tcPr>
          <w:p w14:paraId="2DC2B9DE" w14:textId="1AAAD5B5" w:rsidR="00DD2D4B" w:rsidRPr="00AF52C1" w:rsidRDefault="00AF52C1" w:rsidP="006E7750">
            <w:pPr>
              <w:pStyle w:val="Body"/>
              <w:rPr>
                <w:rFonts w:asciiTheme="majorHAnsi" w:hAnsiTheme="majorHAnsi"/>
                <w:sz w:val="20"/>
              </w:rPr>
            </w:pPr>
            <w:r w:rsidRPr="00AF52C1">
              <w:rPr>
                <w:rFonts w:asciiTheme="majorHAnsi" w:hAnsiTheme="majorHAnsi"/>
                <w:bCs/>
                <w:sz w:val="20"/>
              </w:rPr>
              <w:t>Analyze how authors, including Shakespeare, create tension and surprise in their stories, specifically through the use of dramatic elements, and continue to explore how themes emerge and develop over the course of a text.</w:t>
            </w:r>
          </w:p>
        </w:tc>
      </w:tr>
      <w:tr w:rsidR="00AF52C1" w:rsidRPr="00DB7167" w14:paraId="3BB92F4A" w14:textId="77777777" w:rsidTr="00E63440">
        <w:trPr>
          <w:trHeight w:val="375"/>
        </w:trPr>
        <w:tc>
          <w:tcPr>
            <w:tcW w:w="2158" w:type="dxa"/>
          </w:tcPr>
          <w:p w14:paraId="06E46117" w14:textId="77777777" w:rsidR="00AF52C1" w:rsidRPr="00DB7167" w:rsidRDefault="00AF52C1" w:rsidP="00AF52C1">
            <w:pPr>
              <w:pStyle w:val="Body"/>
              <w:ind w:right="782"/>
              <w:jc w:val="both"/>
              <w:rPr>
                <w:rFonts w:asciiTheme="majorHAnsi" w:hAnsiTheme="majorHAnsi"/>
                <w:sz w:val="20"/>
              </w:rPr>
            </w:pPr>
            <w:r w:rsidRPr="00DB7167">
              <w:rPr>
                <w:rFonts w:asciiTheme="majorHAnsi" w:hAnsiTheme="majorHAnsi"/>
                <w:sz w:val="20"/>
              </w:rPr>
              <w:t>RI.9-10.8-9</w:t>
            </w:r>
          </w:p>
          <w:p w14:paraId="026D7112" w14:textId="77777777" w:rsidR="00AF52C1" w:rsidRPr="00DB7167" w:rsidRDefault="00AF52C1" w:rsidP="00AF52C1">
            <w:pPr>
              <w:pStyle w:val="Body"/>
              <w:ind w:right="782"/>
              <w:jc w:val="both"/>
              <w:rPr>
                <w:rFonts w:asciiTheme="majorHAnsi" w:hAnsiTheme="majorHAnsi"/>
                <w:sz w:val="20"/>
              </w:rPr>
            </w:pPr>
          </w:p>
        </w:tc>
        <w:tc>
          <w:tcPr>
            <w:tcW w:w="2611" w:type="dxa"/>
          </w:tcPr>
          <w:p w14:paraId="3B977E7B" w14:textId="5952D66D" w:rsidR="00AF52C1" w:rsidRPr="00DB7167" w:rsidRDefault="00AF52C1" w:rsidP="00AF52C1">
            <w:pPr>
              <w:pStyle w:val="Body"/>
              <w:ind w:left="-78"/>
              <w:jc w:val="both"/>
              <w:rPr>
                <w:rFonts w:asciiTheme="majorHAnsi" w:hAnsiTheme="majorHAnsi"/>
                <w:sz w:val="20"/>
              </w:rPr>
            </w:pPr>
            <w:r>
              <w:rPr>
                <w:rFonts w:asciiTheme="majorHAnsi" w:hAnsiTheme="majorHAnsi"/>
                <w:sz w:val="20"/>
              </w:rPr>
              <w:t>Poetry</w:t>
            </w:r>
          </w:p>
        </w:tc>
        <w:tc>
          <w:tcPr>
            <w:tcW w:w="6021" w:type="dxa"/>
          </w:tcPr>
          <w:p w14:paraId="3DDBFE57" w14:textId="4A98CF5C" w:rsidR="00AF52C1" w:rsidRPr="00AF52C1" w:rsidRDefault="00AF52C1" w:rsidP="00AF52C1">
            <w:pPr>
              <w:pStyle w:val="Body"/>
              <w:rPr>
                <w:rFonts w:asciiTheme="majorHAnsi" w:hAnsiTheme="majorHAnsi"/>
                <w:sz w:val="20"/>
              </w:rPr>
            </w:pPr>
            <w:r w:rsidRPr="00AF52C1">
              <w:rPr>
                <w:rFonts w:asciiTheme="majorHAnsi" w:hAnsiTheme="majorHAnsi"/>
                <w:sz w:val="20"/>
              </w:rPr>
              <w:t xml:space="preserve">Discover multiple </w:t>
            </w:r>
            <w:r w:rsidR="00454CDF">
              <w:rPr>
                <w:rFonts w:asciiTheme="majorHAnsi" w:hAnsiTheme="majorHAnsi"/>
                <w:sz w:val="20"/>
              </w:rPr>
              <w:t xml:space="preserve">techniques </w:t>
            </w:r>
            <w:r w:rsidRPr="00AF52C1">
              <w:rPr>
                <w:rFonts w:asciiTheme="majorHAnsi" w:hAnsiTheme="majorHAnsi"/>
                <w:sz w:val="20"/>
              </w:rPr>
              <w:t xml:space="preserve">to </w:t>
            </w:r>
            <w:r w:rsidR="00454CDF">
              <w:rPr>
                <w:rFonts w:asciiTheme="majorHAnsi" w:hAnsiTheme="majorHAnsi"/>
                <w:sz w:val="20"/>
              </w:rPr>
              <w:t xml:space="preserve">help </w:t>
            </w:r>
            <w:r w:rsidRPr="00AF52C1">
              <w:rPr>
                <w:rFonts w:asciiTheme="majorHAnsi" w:hAnsiTheme="majorHAnsi"/>
                <w:sz w:val="20"/>
              </w:rPr>
              <w:t>unpack the “suitcase” of poetry: to help students determine the meaning of words and phrases and analyze the cumulative impact of specific word choices on meaning and tone</w:t>
            </w:r>
          </w:p>
        </w:tc>
      </w:tr>
      <w:tr w:rsidR="00AF52C1" w:rsidRPr="00DB7167" w14:paraId="4EDB6E3F" w14:textId="77777777" w:rsidTr="00E63440">
        <w:trPr>
          <w:trHeight w:val="569"/>
        </w:trPr>
        <w:tc>
          <w:tcPr>
            <w:tcW w:w="2158" w:type="dxa"/>
          </w:tcPr>
          <w:p w14:paraId="4A580200" w14:textId="77777777" w:rsidR="00AF52C1" w:rsidRPr="00DB7167" w:rsidRDefault="00AF52C1" w:rsidP="00AF52C1">
            <w:pPr>
              <w:pStyle w:val="Body"/>
              <w:ind w:right="782"/>
              <w:jc w:val="both"/>
              <w:rPr>
                <w:rFonts w:asciiTheme="majorHAnsi" w:hAnsiTheme="majorHAnsi"/>
                <w:sz w:val="20"/>
              </w:rPr>
            </w:pPr>
            <w:r w:rsidRPr="00DB7167">
              <w:rPr>
                <w:rFonts w:asciiTheme="majorHAnsi" w:hAnsiTheme="majorHAnsi"/>
                <w:sz w:val="20"/>
              </w:rPr>
              <w:t>RI.9-10.7</w:t>
            </w:r>
          </w:p>
          <w:p w14:paraId="2D5184DB" w14:textId="77777777" w:rsidR="00AF52C1" w:rsidRPr="00DB7167" w:rsidRDefault="00AF52C1" w:rsidP="00AF52C1">
            <w:pPr>
              <w:pStyle w:val="Body"/>
              <w:ind w:right="782"/>
              <w:jc w:val="both"/>
              <w:rPr>
                <w:rFonts w:asciiTheme="majorHAnsi" w:hAnsiTheme="majorHAnsi"/>
                <w:sz w:val="20"/>
              </w:rPr>
            </w:pPr>
            <w:r w:rsidRPr="00DB7167">
              <w:rPr>
                <w:rFonts w:asciiTheme="majorHAnsi" w:hAnsiTheme="majorHAnsi"/>
                <w:sz w:val="20"/>
              </w:rPr>
              <w:t>SL9-10.2</w:t>
            </w:r>
          </w:p>
        </w:tc>
        <w:tc>
          <w:tcPr>
            <w:tcW w:w="2611" w:type="dxa"/>
          </w:tcPr>
          <w:p w14:paraId="2B628AA5" w14:textId="0E0B7A7F" w:rsidR="00AF52C1" w:rsidRPr="00DB7167" w:rsidRDefault="00AF52C1" w:rsidP="00AF52C1">
            <w:pPr>
              <w:pStyle w:val="Body"/>
              <w:ind w:left="-78"/>
              <w:jc w:val="both"/>
              <w:rPr>
                <w:rFonts w:asciiTheme="majorHAnsi" w:hAnsiTheme="majorHAnsi"/>
                <w:sz w:val="20"/>
              </w:rPr>
            </w:pPr>
            <w:r>
              <w:rPr>
                <w:rFonts w:asciiTheme="majorHAnsi" w:hAnsiTheme="majorHAnsi"/>
                <w:sz w:val="20"/>
              </w:rPr>
              <w:t>Argumentation and Research</w:t>
            </w:r>
          </w:p>
        </w:tc>
        <w:tc>
          <w:tcPr>
            <w:tcW w:w="6021" w:type="dxa"/>
          </w:tcPr>
          <w:p w14:paraId="7E6DA18C" w14:textId="525037A9" w:rsidR="00AF52C1" w:rsidRPr="00AF52C1" w:rsidRDefault="00AF52C1" w:rsidP="00AF52C1">
            <w:pPr>
              <w:pStyle w:val="Body"/>
              <w:rPr>
                <w:rFonts w:asciiTheme="majorHAnsi" w:hAnsiTheme="majorHAnsi"/>
                <w:sz w:val="20"/>
              </w:rPr>
            </w:pPr>
            <w:r w:rsidRPr="00AF52C1">
              <w:rPr>
                <w:rFonts w:asciiTheme="majorHAnsi" w:hAnsiTheme="majorHAnsi"/>
                <w:sz w:val="20"/>
              </w:rPr>
              <w:t xml:space="preserve">Observe and analyze how people construct arguments through a variety of texts including advertisements and historical documents, culminating in a research project that utilizes understanding of argumentation to persuade.  </w:t>
            </w:r>
          </w:p>
        </w:tc>
      </w:tr>
      <w:tr w:rsidR="00AF52C1" w:rsidRPr="00DB7167" w14:paraId="55806DA6" w14:textId="77777777" w:rsidTr="00E63440">
        <w:trPr>
          <w:trHeight w:val="395"/>
        </w:trPr>
        <w:tc>
          <w:tcPr>
            <w:tcW w:w="2158" w:type="dxa"/>
          </w:tcPr>
          <w:p w14:paraId="5321406D" w14:textId="77777777" w:rsidR="00AF52C1" w:rsidRPr="00DB7167" w:rsidRDefault="00AF52C1" w:rsidP="00AF52C1">
            <w:pPr>
              <w:pStyle w:val="Body"/>
              <w:ind w:right="782"/>
              <w:jc w:val="both"/>
              <w:rPr>
                <w:rFonts w:asciiTheme="majorHAnsi" w:hAnsiTheme="majorHAnsi"/>
                <w:sz w:val="20"/>
              </w:rPr>
            </w:pPr>
            <w:r w:rsidRPr="00DB7167">
              <w:rPr>
                <w:rFonts w:asciiTheme="majorHAnsi" w:hAnsiTheme="majorHAnsi"/>
                <w:sz w:val="20"/>
              </w:rPr>
              <w:t>W.9-10.9</w:t>
            </w:r>
          </w:p>
          <w:p w14:paraId="3DB171C3" w14:textId="77777777" w:rsidR="00AF52C1" w:rsidRPr="00DB7167" w:rsidRDefault="00AF52C1" w:rsidP="00AF52C1">
            <w:pPr>
              <w:pStyle w:val="Body"/>
              <w:ind w:right="782"/>
              <w:jc w:val="both"/>
              <w:rPr>
                <w:rFonts w:asciiTheme="majorHAnsi" w:hAnsiTheme="majorHAnsi"/>
                <w:sz w:val="20"/>
              </w:rPr>
            </w:pPr>
            <w:r w:rsidRPr="00DB7167">
              <w:rPr>
                <w:rFonts w:asciiTheme="majorHAnsi" w:hAnsiTheme="majorHAnsi"/>
                <w:sz w:val="20"/>
              </w:rPr>
              <w:t>RI all</w:t>
            </w:r>
          </w:p>
        </w:tc>
        <w:tc>
          <w:tcPr>
            <w:tcW w:w="2611" w:type="dxa"/>
          </w:tcPr>
          <w:p w14:paraId="2724A361" w14:textId="77777777" w:rsidR="00AF52C1" w:rsidRDefault="00AF52C1" w:rsidP="00AF52C1">
            <w:pPr>
              <w:pStyle w:val="Body"/>
              <w:ind w:left="-78"/>
              <w:rPr>
                <w:rFonts w:asciiTheme="majorHAnsi" w:hAnsiTheme="majorHAnsi"/>
                <w:sz w:val="20"/>
              </w:rPr>
            </w:pPr>
            <w:r>
              <w:rPr>
                <w:rFonts w:asciiTheme="majorHAnsi" w:hAnsiTheme="majorHAnsi"/>
                <w:sz w:val="20"/>
              </w:rPr>
              <w:t>Conventions of English Language</w:t>
            </w:r>
          </w:p>
          <w:p w14:paraId="5B660959" w14:textId="3C519C8F" w:rsidR="00AF52C1" w:rsidRPr="00DB7167" w:rsidRDefault="00AF52C1" w:rsidP="00AF52C1">
            <w:pPr>
              <w:pStyle w:val="Body"/>
              <w:ind w:left="-78"/>
              <w:rPr>
                <w:rFonts w:asciiTheme="majorHAnsi" w:hAnsiTheme="majorHAnsi"/>
                <w:sz w:val="20"/>
              </w:rPr>
            </w:pPr>
            <w:r>
              <w:rPr>
                <w:rFonts w:asciiTheme="majorHAnsi" w:hAnsiTheme="majorHAnsi"/>
                <w:sz w:val="20"/>
              </w:rPr>
              <w:t>(throughout the year)</w:t>
            </w:r>
          </w:p>
        </w:tc>
        <w:tc>
          <w:tcPr>
            <w:tcW w:w="6021" w:type="dxa"/>
          </w:tcPr>
          <w:p w14:paraId="29419F13" w14:textId="0E319501" w:rsidR="00AF52C1" w:rsidRPr="00AF52C1" w:rsidRDefault="00AF52C1" w:rsidP="00AF52C1">
            <w:pPr>
              <w:pStyle w:val="Body"/>
              <w:rPr>
                <w:rFonts w:asciiTheme="majorHAnsi" w:hAnsiTheme="majorHAnsi"/>
                <w:sz w:val="20"/>
              </w:rPr>
            </w:pPr>
            <w:r w:rsidRPr="00AF52C1">
              <w:rPr>
                <w:rFonts w:asciiTheme="majorHAnsi" w:hAnsiTheme="majorHAnsi"/>
                <w:sz w:val="20"/>
              </w:rPr>
              <w:t>Demonstrate command of the conventions of standard English grammar and usage including capitalization, punctuation, and spelling, in both written and oral communications.</w:t>
            </w:r>
          </w:p>
        </w:tc>
      </w:tr>
      <w:tr w:rsidR="00E63440" w:rsidRPr="00DB7167" w14:paraId="387904F7" w14:textId="77777777" w:rsidTr="00E63440">
        <w:trPr>
          <w:trHeight w:val="638"/>
        </w:trPr>
        <w:tc>
          <w:tcPr>
            <w:tcW w:w="10790" w:type="dxa"/>
            <w:gridSpan w:val="3"/>
          </w:tcPr>
          <w:p w14:paraId="74C8816A" w14:textId="77777777" w:rsidR="00E63440" w:rsidRPr="00E63440" w:rsidRDefault="00E63440" w:rsidP="00E63440">
            <w:pPr>
              <w:rPr>
                <w:rFonts w:asciiTheme="majorHAnsi" w:hAnsiTheme="majorHAnsi"/>
                <w:sz w:val="20"/>
                <w:szCs w:val="20"/>
              </w:rPr>
            </w:pPr>
            <w:r w:rsidRPr="00E63440">
              <w:rPr>
                <w:rFonts w:asciiTheme="majorHAnsi" w:hAnsiTheme="majorHAnsi"/>
                <w:b/>
                <w:sz w:val="20"/>
                <w:szCs w:val="20"/>
              </w:rPr>
              <w:t xml:space="preserve">Throughout the year, </w:t>
            </w:r>
            <w:r w:rsidRPr="00E63440">
              <w:rPr>
                <w:rFonts w:asciiTheme="majorHAnsi" w:hAnsiTheme="majorHAnsi"/>
                <w:sz w:val="20"/>
                <w:szCs w:val="20"/>
              </w:rPr>
              <w:t xml:space="preserve">students will utilize the following standards: </w:t>
            </w:r>
          </w:p>
          <w:p w14:paraId="6D142269" w14:textId="4B19C1BC" w:rsidR="00E63440" w:rsidRPr="00E63440" w:rsidRDefault="00E63440" w:rsidP="00E63440">
            <w:pPr>
              <w:rPr>
                <w:rFonts w:asciiTheme="majorHAnsi" w:hAnsiTheme="majorHAnsi" w:cs="Times New Roman"/>
                <w:sz w:val="20"/>
                <w:szCs w:val="20"/>
              </w:rPr>
            </w:pPr>
            <w:r w:rsidRPr="00E63440">
              <w:rPr>
                <w:rFonts w:asciiTheme="majorHAnsi" w:hAnsiTheme="majorHAnsi"/>
                <w:sz w:val="20"/>
                <w:szCs w:val="20"/>
                <w:u w:val="single"/>
              </w:rPr>
              <w:t>RL &amp; RI9-10.1</w:t>
            </w:r>
            <w:r w:rsidRPr="00E63440">
              <w:rPr>
                <w:rFonts w:asciiTheme="majorHAnsi" w:hAnsiTheme="majorHAnsi"/>
                <w:sz w:val="20"/>
                <w:szCs w:val="20"/>
              </w:rPr>
              <w:t xml:space="preserve"> cite strong and thorough textual evidence to support analysis of what the text says explicitly as well as inferences drawn from the text and </w:t>
            </w:r>
            <w:r w:rsidRPr="00E63440">
              <w:rPr>
                <w:rFonts w:asciiTheme="majorHAnsi" w:hAnsiTheme="majorHAnsi"/>
                <w:sz w:val="20"/>
                <w:szCs w:val="20"/>
                <w:u w:val="single"/>
              </w:rPr>
              <w:t>RL &amp; RI 9-10.2</w:t>
            </w:r>
            <w:r w:rsidRPr="00E63440">
              <w:rPr>
                <w:rFonts w:asciiTheme="majorHAnsi" w:hAnsiTheme="majorHAnsi"/>
                <w:sz w:val="20"/>
                <w:szCs w:val="20"/>
              </w:rPr>
              <w:t xml:space="preserve"> determine the author’s theme/central idea and purpose for all texts.</w:t>
            </w:r>
          </w:p>
        </w:tc>
      </w:tr>
    </w:tbl>
    <w:p w14:paraId="15C04416" w14:textId="77777777" w:rsidR="00DD2D4B" w:rsidRPr="00DD2D4B" w:rsidRDefault="00DD2D4B" w:rsidP="00DD2D4B">
      <w:pPr>
        <w:pStyle w:val="Body"/>
        <w:ind w:left="720"/>
        <w:rPr>
          <w:rFonts w:ascii="Times New Roman" w:hAnsi="Times New Roman"/>
          <w:szCs w:val="24"/>
        </w:rPr>
      </w:pPr>
    </w:p>
    <w:p w14:paraId="0C00B6FE" w14:textId="0F231839" w:rsidR="00DD2D4B" w:rsidRPr="003C5F02" w:rsidRDefault="00925C9E" w:rsidP="00DD2D4B">
      <w:pPr>
        <w:pStyle w:val="Title"/>
        <w:jc w:val="left"/>
        <w:rPr>
          <w:sz w:val="22"/>
          <w:szCs w:val="22"/>
        </w:rPr>
      </w:pPr>
      <w:r>
        <w:rPr>
          <w:sz w:val="22"/>
          <w:szCs w:val="22"/>
        </w:rPr>
        <w:t xml:space="preserve">POSSIBLE </w:t>
      </w:r>
      <w:r w:rsidR="00003BD7" w:rsidRPr="003C5F02">
        <w:rPr>
          <w:sz w:val="22"/>
          <w:szCs w:val="22"/>
        </w:rPr>
        <w:t>READING</w:t>
      </w:r>
      <w:r>
        <w:rPr>
          <w:sz w:val="22"/>
          <w:szCs w:val="22"/>
        </w:rPr>
        <w:t>S</w:t>
      </w:r>
      <w:r w:rsidR="00C15DFA">
        <w:rPr>
          <w:sz w:val="22"/>
          <w:szCs w:val="22"/>
        </w:rPr>
        <w:t xml:space="preserve"> (subject to change)</w:t>
      </w:r>
    </w:p>
    <w:p w14:paraId="1287C09E" w14:textId="665A7F12" w:rsidR="001E304A" w:rsidRPr="003C5F02" w:rsidRDefault="00925C9E" w:rsidP="00003BD7">
      <w:pPr>
        <w:pStyle w:val="Title"/>
        <w:jc w:val="left"/>
        <w:rPr>
          <w:b w:val="0"/>
          <w:sz w:val="22"/>
          <w:szCs w:val="22"/>
        </w:rPr>
      </w:pPr>
      <w:r>
        <w:rPr>
          <w:b w:val="0"/>
          <w:sz w:val="22"/>
          <w:szCs w:val="22"/>
        </w:rPr>
        <w:t>S</w:t>
      </w:r>
      <w:r w:rsidR="00C15DFA">
        <w:rPr>
          <w:b w:val="0"/>
          <w:sz w:val="22"/>
          <w:szCs w:val="22"/>
        </w:rPr>
        <w:t xml:space="preserve">elected short stories; </w:t>
      </w:r>
      <w:r w:rsidR="00DD2D4B" w:rsidRPr="003C5F02">
        <w:rPr>
          <w:b w:val="0"/>
          <w:i/>
          <w:sz w:val="22"/>
          <w:szCs w:val="22"/>
        </w:rPr>
        <w:t>Fahrenheit 451</w:t>
      </w:r>
      <w:r w:rsidR="009E57CF">
        <w:rPr>
          <w:b w:val="0"/>
          <w:i/>
          <w:sz w:val="22"/>
          <w:szCs w:val="22"/>
        </w:rPr>
        <w:t xml:space="preserve">; </w:t>
      </w:r>
      <w:r w:rsidR="00C15DFA">
        <w:rPr>
          <w:b w:val="0"/>
          <w:i/>
          <w:sz w:val="22"/>
          <w:szCs w:val="22"/>
        </w:rPr>
        <w:t>House of the Scorpion</w:t>
      </w:r>
      <w:r w:rsidR="009E57CF">
        <w:rPr>
          <w:b w:val="0"/>
          <w:sz w:val="22"/>
          <w:szCs w:val="22"/>
        </w:rPr>
        <w:t xml:space="preserve">; </w:t>
      </w:r>
      <w:r w:rsidRPr="00925C9E">
        <w:rPr>
          <w:b w:val="0"/>
          <w:i/>
          <w:sz w:val="22"/>
          <w:szCs w:val="22"/>
        </w:rPr>
        <w:t>Lord of the Flies</w:t>
      </w:r>
      <w:r>
        <w:rPr>
          <w:b w:val="0"/>
          <w:sz w:val="22"/>
          <w:szCs w:val="22"/>
        </w:rPr>
        <w:t xml:space="preserve">; </w:t>
      </w:r>
      <w:r w:rsidRPr="00925C9E">
        <w:rPr>
          <w:b w:val="0"/>
          <w:i/>
          <w:sz w:val="22"/>
          <w:szCs w:val="22"/>
        </w:rPr>
        <w:t>Animal Farm</w:t>
      </w:r>
      <w:r>
        <w:rPr>
          <w:b w:val="0"/>
          <w:sz w:val="22"/>
          <w:szCs w:val="22"/>
        </w:rPr>
        <w:t xml:space="preserve">; </w:t>
      </w:r>
      <w:r w:rsidR="009E57CF">
        <w:rPr>
          <w:b w:val="0"/>
          <w:sz w:val="22"/>
          <w:szCs w:val="22"/>
        </w:rPr>
        <w:t xml:space="preserve">Poetry; </w:t>
      </w:r>
      <w:r w:rsidR="00DD2D4B" w:rsidRPr="003C5F02">
        <w:rPr>
          <w:b w:val="0"/>
          <w:sz w:val="22"/>
          <w:szCs w:val="22"/>
        </w:rPr>
        <w:t>Shakespearean drama and poetry</w:t>
      </w:r>
      <w:r>
        <w:rPr>
          <w:b w:val="0"/>
          <w:sz w:val="22"/>
          <w:szCs w:val="22"/>
        </w:rPr>
        <w:t xml:space="preserve">; </w:t>
      </w:r>
      <w:r w:rsidR="00DD2D4B" w:rsidRPr="003C5F02">
        <w:rPr>
          <w:b w:val="0"/>
          <w:sz w:val="22"/>
          <w:szCs w:val="22"/>
        </w:rPr>
        <w:t>Non-Fiction</w:t>
      </w:r>
      <w:r w:rsidR="001E304A" w:rsidRPr="003C5F02">
        <w:rPr>
          <w:b w:val="0"/>
          <w:sz w:val="22"/>
          <w:szCs w:val="22"/>
        </w:rPr>
        <w:t xml:space="preserve"> and varied historical documents</w:t>
      </w:r>
      <w:r w:rsidR="009E57CF">
        <w:rPr>
          <w:b w:val="0"/>
          <w:i/>
          <w:sz w:val="22"/>
          <w:szCs w:val="22"/>
        </w:rPr>
        <w:t xml:space="preserve">; </w:t>
      </w:r>
      <w:r w:rsidR="00DD2D4B" w:rsidRPr="003C5F02">
        <w:rPr>
          <w:b w:val="0"/>
          <w:sz w:val="22"/>
          <w:szCs w:val="22"/>
        </w:rPr>
        <w:t>Varied films/documentaries</w:t>
      </w:r>
      <w:r>
        <w:rPr>
          <w:b w:val="0"/>
          <w:sz w:val="22"/>
          <w:szCs w:val="22"/>
        </w:rPr>
        <w:t>.</w:t>
      </w:r>
      <w:r w:rsidR="00DD2D4B" w:rsidRPr="003C5F02">
        <w:rPr>
          <w:b w:val="0"/>
          <w:sz w:val="22"/>
          <w:szCs w:val="22"/>
        </w:rPr>
        <w:tab/>
      </w:r>
      <w:r w:rsidR="00DD2D4B" w:rsidRPr="003C5F02">
        <w:rPr>
          <w:b w:val="0"/>
          <w:sz w:val="22"/>
          <w:szCs w:val="22"/>
        </w:rPr>
        <w:tab/>
      </w:r>
    </w:p>
    <w:p w14:paraId="63CFB97A" w14:textId="16C4F2E5" w:rsidR="003C5F02" w:rsidRDefault="001E304A" w:rsidP="00003BD7">
      <w:pPr>
        <w:spacing w:after="0"/>
        <w:rPr>
          <w:rFonts w:ascii="Times New Roman" w:hAnsi="Times New Roman" w:cs="Times New Roman"/>
          <w:b/>
          <w:bCs/>
          <w:sz w:val="18"/>
          <w:szCs w:val="18"/>
        </w:rPr>
      </w:pPr>
      <w:r w:rsidRPr="00347A3C">
        <w:rPr>
          <w:rFonts w:ascii="Times New Roman" w:hAnsi="Times New Roman" w:cs="Times New Roman"/>
          <w:b/>
          <w:bCs/>
          <w:i/>
          <w:sz w:val="18"/>
          <w:szCs w:val="18"/>
        </w:rPr>
        <w:lastRenderedPageBreak/>
        <w:t>*</w:t>
      </w:r>
      <w:r w:rsidRPr="00347A3C">
        <w:rPr>
          <w:rFonts w:ascii="Times New Roman" w:hAnsi="Times New Roman" w:cs="Times New Roman"/>
          <w:b/>
          <w:i/>
          <w:iCs/>
          <w:sz w:val="18"/>
          <w:szCs w:val="18"/>
        </w:rPr>
        <w:t>The above reading materials are subject to change.</w:t>
      </w:r>
      <w:r w:rsidR="00F01BD9">
        <w:rPr>
          <w:rFonts w:ascii="Times New Roman" w:hAnsi="Times New Roman" w:cs="Times New Roman"/>
          <w:b/>
          <w:i/>
          <w:iCs/>
          <w:sz w:val="18"/>
          <w:szCs w:val="18"/>
        </w:rPr>
        <w:t xml:space="preserve"> </w:t>
      </w:r>
      <w:r w:rsidR="00F01BD9" w:rsidRPr="00F01BD9">
        <w:rPr>
          <w:rFonts w:ascii="Times New Roman" w:hAnsi="Times New Roman" w:cs="Times New Roman"/>
          <w:b/>
          <w:bCs/>
          <w:sz w:val="18"/>
          <w:szCs w:val="18"/>
        </w:rPr>
        <w:t>Literary texts studied in the high school classroom are complex, higher-level texts which may contain mature content and themes. ‘Mature content’ may include, but is not limited to pervasive strong language, disturbing violence and behavior, sexual acts, drug/alcohol use or references, controversial content, or culturally diverse themes. These books are selected based on their literary merit and will be studied through their historical and cultural context. Our instructional purpose is to expose students to perspectives unlike or in opposition to their own in order to analyze complex themes and to promote individual reflection and academic growth.</w:t>
      </w:r>
    </w:p>
    <w:p w14:paraId="1CA6F09E" w14:textId="77777777" w:rsidR="00F01BD9" w:rsidRPr="00C6728D" w:rsidRDefault="00F01BD9" w:rsidP="00003BD7">
      <w:pPr>
        <w:spacing w:after="0"/>
        <w:rPr>
          <w:rFonts w:ascii="Times New Roman" w:hAnsi="Times New Roman" w:cs="Times New Roman"/>
          <w:b/>
          <w:i/>
          <w:iCs/>
          <w:sz w:val="18"/>
          <w:szCs w:val="18"/>
        </w:rPr>
      </w:pPr>
    </w:p>
    <w:p w14:paraId="330B58A9" w14:textId="77777777" w:rsidR="00003BD7" w:rsidRPr="003C5F02" w:rsidRDefault="00003BD7" w:rsidP="00003BD7">
      <w:pPr>
        <w:spacing w:after="0"/>
        <w:rPr>
          <w:rFonts w:ascii="Times New Roman" w:hAnsi="Times New Roman" w:cs="Times New Roman"/>
          <w:b/>
          <w:bCs/>
        </w:rPr>
      </w:pPr>
      <w:r w:rsidRPr="003C5F02">
        <w:rPr>
          <w:rFonts w:ascii="Times New Roman" w:hAnsi="Times New Roman" w:cs="Times New Roman"/>
          <w:b/>
          <w:bCs/>
        </w:rPr>
        <w:t>REQUIREMENTS</w:t>
      </w:r>
    </w:p>
    <w:p w14:paraId="55550EFB" w14:textId="10F63F62" w:rsidR="00003BD7" w:rsidRPr="003C5F02" w:rsidRDefault="00003BD7" w:rsidP="00003BD7">
      <w:pPr>
        <w:spacing w:after="0"/>
        <w:rPr>
          <w:rFonts w:ascii="Times New Roman" w:hAnsi="Times New Roman" w:cs="Times New Roman"/>
        </w:rPr>
      </w:pPr>
      <w:r w:rsidRPr="003C5F02">
        <w:rPr>
          <w:rFonts w:ascii="Times New Roman" w:hAnsi="Times New Roman" w:cs="Times New Roman"/>
        </w:rPr>
        <w:t xml:space="preserve">Class Materials: 3-ring binder, </w:t>
      </w:r>
      <w:r w:rsidR="00DE599C">
        <w:rPr>
          <w:rFonts w:ascii="Times New Roman" w:hAnsi="Times New Roman" w:cs="Times New Roman"/>
        </w:rPr>
        <w:t xml:space="preserve">composition book, </w:t>
      </w:r>
      <w:r w:rsidRPr="003C5F02">
        <w:rPr>
          <w:rFonts w:ascii="Times New Roman" w:hAnsi="Times New Roman" w:cs="Times New Roman"/>
        </w:rPr>
        <w:t>paper, pencils, pens (blue or black ONLY),</w:t>
      </w:r>
      <w:r w:rsidR="006A2870">
        <w:rPr>
          <w:rFonts w:ascii="Times New Roman" w:hAnsi="Times New Roman" w:cs="Times New Roman"/>
        </w:rPr>
        <w:t xml:space="preserve"> </w:t>
      </w:r>
      <w:r w:rsidRPr="003C5F02">
        <w:rPr>
          <w:rFonts w:ascii="Times New Roman" w:hAnsi="Times New Roman" w:cs="Times New Roman"/>
        </w:rPr>
        <w:t>colored pencils</w:t>
      </w:r>
      <w:r w:rsidR="001E304A" w:rsidRPr="003C5F02">
        <w:rPr>
          <w:rFonts w:ascii="Times New Roman" w:hAnsi="Times New Roman" w:cs="Times New Roman"/>
        </w:rPr>
        <w:t>, highlighters</w:t>
      </w:r>
    </w:p>
    <w:p w14:paraId="3B2C86E1" w14:textId="77777777" w:rsidR="00003BD7" w:rsidRPr="003C5F02" w:rsidRDefault="00003BD7" w:rsidP="00003BD7">
      <w:pPr>
        <w:spacing w:after="0"/>
        <w:rPr>
          <w:rFonts w:ascii="Times New Roman" w:hAnsi="Times New Roman" w:cs="Times New Roman"/>
        </w:rPr>
      </w:pPr>
      <w:r w:rsidRPr="003C5F02">
        <w:rPr>
          <w:rFonts w:ascii="Times New Roman" w:hAnsi="Times New Roman" w:cs="Times New Roman"/>
        </w:rPr>
        <w:tab/>
      </w:r>
      <w:r w:rsidRPr="003C5F02">
        <w:rPr>
          <w:rFonts w:ascii="Times New Roman" w:hAnsi="Times New Roman" w:cs="Times New Roman"/>
        </w:rPr>
        <w:tab/>
        <w:t xml:space="preserve">   </w:t>
      </w:r>
      <w:r w:rsidR="001E304A" w:rsidRPr="003C5F02">
        <w:rPr>
          <w:rFonts w:ascii="Times New Roman" w:hAnsi="Times New Roman" w:cs="Times New Roman"/>
        </w:rPr>
        <w:t xml:space="preserve">Regular access to a computer, printing, and internet </w:t>
      </w:r>
    </w:p>
    <w:p w14:paraId="102080E7" w14:textId="77777777" w:rsidR="00E63440" w:rsidRDefault="00003BD7" w:rsidP="00E63440">
      <w:pPr>
        <w:spacing w:after="0"/>
        <w:rPr>
          <w:rFonts w:ascii="Times New Roman" w:hAnsi="Times New Roman" w:cs="Times New Roman"/>
        </w:rPr>
      </w:pPr>
      <w:r w:rsidRPr="003C5F02">
        <w:rPr>
          <w:rFonts w:ascii="Times New Roman" w:hAnsi="Times New Roman" w:cs="Times New Roman"/>
        </w:rPr>
        <w:t xml:space="preserve">Regular and Timely Attendance: You are only allowed 3 unexcused absences per </w:t>
      </w:r>
      <w:r w:rsidR="00E63440">
        <w:rPr>
          <w:rFonts w:ascii="Times New Roman" w:hAnsi="Times New Roman" w:cs="Times New Roman"/>
        </w:rPr>
        <w:t xml:space="preserve">quarter. </w:t>
      </w:r>
    </w:p>
    <w:p w14:paraId="363F3B75" w14:textId="3BAF4332" w:rsidR="00003BD7" w:rsidRPr="003C5F02" w:rsidRDefault="00E63440" w:rsidP="00E63440">
      <w:pPr>
        <w:spacing w:after="0"/>
        <w:rPr>
          <w:rFonts w:ascii="Times New Roman" w:hAnsi="Times New Roman" w:cs="Times New Roman"/>
        </w:rPr>
      </w:pPr>
      <w:r>
        <w:rPr>
          <w:rFonts w:ascii="Times New Roman" w:hAnsi="Times New Roman" w:cs="Times New Roman"/>
        </w:rPr>
        <w:t xml:space="preserve">                                                     *More than 3 unexcused absences will result in a grade of 59/F for the quarter.          </w:t>
      </w:r>
    </w:p>
    <w:p w14:paraId="0AE38236" w14:textId="77811989" w:rsidR="00E63440" w:rsidRPr="003C5F02" w:rsidRDefault="00003BD7" w:rsidP="00003BD7">
      <w:pPr>
        <w:spacing w:after="0"/>
        <w:rPr>
          <w:rFonts w:ascii="Times New Roman" w:hAnsi="Times New Roman" w:cs="Times New Roman"/>
        </w:rPr>
      </w:pPr>
      <w:r w:rsidRPr="003C5F02">
        <w:rPr>
          <w:rFonts w:ascii="Times New Roman" w:hAnsi="Times New Roman" w:cs="Times New Roman"/>
        </w:rPr>
        <w:t xml:space="preserve">                                                    You are on time if you are in your seat, ready to work when the tardy bell rings</w:t>
      </w:r>
    </w:p>
    <w:p w14:paraId="41B8FC17" w14:textId="77777777" w:rsidR="00003BD7" w:rsidRPr="003C5F02" w:rsidRDefault="00003BD7" w:rsidP="00003BD7">
      <w:pPr>
        <w:spacing w:after="0"/>
        <w:rPr>
          <w:rFonts w:ascii="Times New Roman" w:hAnsi="Times New Roman" w:cs="Times New Roman"/>
        </w:rPr>
      </w:pPr>
      <w:r w:rsidRPr="003C5F02">
        <w:rPr>
          <w:rFonts w:ascii="Times New Roman" w:hAnsi="Times New Roman" w:cs="Times New Roman"/>
        </w:rPr>
        <w:tab/>
      </w:r>
      <w:r w:rsidRPr="003C5F02">
        <w:rPr>
          <w:rFonts w:ascii="Times New Roman" w:hAnsi="Times New Roman" w:cs="Times New Roman"/>
        </w:rPr>
        <w:tab/>
      </w:r>
      <w:r w:rsidRPr="003C5F02">
        <w:rPr>
          <w:rFonts w:ascii="Times New Roman" w:hAnsi="Times New Roman" w:cs="Times New Roman"/>
        </w:rPr>
        <w:tab/>
      </w:r>
      <w:r w:rsidRPr="003C5F02">
        <w:rPr>
          <w:rFonts w:ascii="Times New Roman" w:hAnsi="Times New Roman" w:cs="Times New Roman"/>
        </w:rPr>
        <w:tab/>
        <w:t xml:space="preserve">    Tardy Policy: </w:t>
      </w:r>
      <w:r w:rsidR="003C5F02">
        <w:rPr>
          <w:rFonts w:ascii="Times New Roman" w:hAnsi="Times New Roman" w:cs="Times New Roman"/>
        </w:rPr>
        <w:t xml:space="preserve">  </w:t>
      </w:r>
      <w:r w:rsidRPr="003C5F02">
        <w:rPr>
          <w:rFonts w:ascii="Times New Roman" w:hAnsi="Times New Roman" w:cs="Times New Roman"/>
        </w:rPr>
        <w:t>1st Tardy results in a verbal/written warning</w:t>
      </w:r>
    </w:p>
    <w:p w14:paraId="70ABDE56" w14:textId="77777777" w:rsidR="00003BD7" w:rsidRPr="003C5F02" w:rsidRDefault="00003BD7" w:rsidP="00003BD7">
      <w:pPr>
        <w:spacing w:after="0"/>
        <w:rPr>
          <w:rFonts w:ascii="Times New Roman" w:hAnsi="Times New Roman" w:cs="Times New Roman"/>
        </w:rPr>
      </w:pPr>
      <w:r w:rsidRPr="003C5F02">
        <w:rPr>
          <w:rFonts w:ascii="Times New Roman" w:hAnsi="Times New Roman" w:cs="Times New Roman"/>
        </w:rPr>
        <w:tab/>
      </w:r>
      <w:r w:rsidRPr="003C5F02">
        <w:rPr>
          <w:rFonts w:ascii="Times New Roman" w:hAnsi="Times New Roman" w:cs="Times New Roman"/>
        </w:rPr>
        <w:tab/>
      </w:r>
      <w:r w:rsidRPr="003C5F02">
        <w:rPr>
          <w:rFonts w:ascii="Times New Roman" w:hAnsi="Times New Roman" w:cs="Times New Roman"/>
        </w:rPr>
        <w:tab/>
      </w:r>
      <w:r w:rsidRPr="003C5F02">
        <w:rPr>
          <w:rFonts w:ascii="Times New Roman" w:hAnsi="Times New Roman" w:cs="Times New Roman"/>
        </w:rPr>
        <w:tab/>
      </w:r>
      <w:r w:rsidRPr="003C5F02">
        <w:rPr>
          <w:rFonts w:ascii="Times New Roman" w:hAnsi="Times New Roman" w:cs="Times New Roman"/>
        </w:rPr>
        <w:tab/>
      </w:r>
      <w:r w:rsidRPr="003C5F02">
        <w:rPr>
          <w:rFonts w:ascii="Times New Roman" w:hAnsi="Times New Roman" w:cs="Times New Roman"/>
        </w:rPr>
        <w:tab/>
        <w:t xml:space="preserve">   2</w:t>
      </w:r>
      <w:r w:rsidRPr="003C5F02">
        <w:rPr>
          <w:rFonts w:ascii="Times New Roman" w:hAnsi="Times New Roman" w:cs="Times New Roman"/>
          <w:vertAlign w:val="superscript"/>
        </w:rPr>
        <w:t>nd</w:t>
      </w:r>
      <w:r w:rsidRPr="003C5F02">
        <w:rPr>
          <w:rFonts w:ascii="Times New Roman" w:hAnsi="Times New Roman" w:cs="Times New Roman"/>
        </w:rPr>
        <w:t xml:space="preserve"> Tardy results in a warning and parent contact</w:t>
      </w:r>
    </w:p>
    <w:p w14:paraId="0C7D7D3C" w14:textId="77777777" w:rsidR="00003BD7" w:rsidRPr="003C5F02" w:rsidRDefault="00003BD7" w:rsidP="00003BD7">
      <w:pPr>
        <w:spacing w:after="0"/>
        <w:rPr>
          <w:rFonts w:ascii="Times New Roman" w:hAnsi="Times New Roman" w:cs="Times New Roman"/>
        </w:rPr>
      </w:pPr>
      <w:r w:rsidRPr="003C5F02">
        <w:rPr>
          <w:rFonts w:ascii="Times New Roman" w:hAnsi="Times New Roman" w:cs="Times New Roman"/>
        </w:rPr>
        <w:tab/>
      </w:r>
      <w:r w:rsidRPr="003C5F02">
        <w:rPr>
          <w:rFonts w:ascii="Times New Roman" w:hAnsi="Times New Roman" w:cs="Times New Roman"/>
        </w:rPr>
        <w:tab/>
      </w:r>
      <w:r w:rsidRPr="003C5F02">
        <w:rPr>
          <w:rFonts w:ascii="Times New Roman" w:hAnsi="Times New Roman" w:cs="Times New Roman"/>
        </w:rPr>
        <w:tab/>
      </w:r>
      <w:r w:rsidRPr="003C5F02">
        <w:rPr>
          <w:rFonts w:ascii="Times New Roman" w:hAnsi="Times New Roman" w:cs="Times New Roman"/>
        </w:rPr>
        <w:tab/>
      </w:r>
      <w:r w:rsidRPr="003C5F02">
        <w:rPr>
          <w:rFonts w:ascii="Times New Roman" w:hAnsi="Times New Roman" w:cs="Times New Roman"/>
        </w:rPr>
        <w:tab/>
      </w:r>
      <w:r w:rsidRPr="003C5F02">
        <w:rPr>
          <w:rFonts w:ascii="Times New Roman" w:hAnsi="Times New Roman" w:cs="Times New Roman"/>
        </w:rPr>
        <w:tab/>
        <w:t xml:space="preserve">   3</w:t>
      </w:r>
      <w:r w:rsidRPr="003C5F02">
        <w:rPr>
          <w:rFonts w:ascii="Times New Roman" w:hAnsi="Times New Roman" w:cs="Times New Roman"/>
          <w:vertAlign w:val="superscript"/>
        </w:rPr>
        <w:t>rd</w:t>
      </w:r>
      <w:r w:rsidRPr="003C5F02">
        <w:rPr>
          <w:rFonts w:ascii="Times New Roman" w:hAnsi="Times New Roman" w:cs="Times New Roman"/>
        </w:rPr>
        <w:t xml:space="preserve"> Tardy results in parent contact and lunch detention</w:t>
      </w:r>
    </w:p>
    <w:p w14:paraId="453A212B" w14:textId="77777777" w:rsidR="00003BD7" w:rsidRPr="003C5F02" w:rsidRDefault="00003BD7" w:rsidP="00003BD7">
      <w:pPr>
        <w:spacing w:after="0"/>
        <w:rPr>
          <w:rFonts w:ascii="Times New Roman" w:hAnsi="Times New Roman" w:cs="Times New Roman"/>
        </w:rPr>
      </w:pPr>
      <w:r w:rsidRPr="003C5F02">
        <w:rPr>
          <w:rFonts w:ascii="Times New Roman" w:hAnsi="Times New Roman" w:cs="Times New Roman"/>
        </w:rPr>
        <w:tab/>
      </w:r>
      <w:r w:rsidRPr="003C5F02">
        <w:rPr>
          <w:rFonts w:ascii="Times New Roman" w:hAnsi="Times New Roman" w:cs="Times New Roman"/>
        </w:rPr>
        <w:tab/>
      </w:r>
      <w:r w:rsidRPr="003C5F02">
        <w:rPr>
          <w:rFonts w:ascii="Times New Roman" w:hAnsi="Times New Roman" w:cs="Times New Roman"/>
        </w:rPr>
        <w:tab/>
      </w:r>
      <w:r w:rsidRPr="003C5F02">
        <w:rPr>
          <w:rFonts w:ascii="Times New Roman" w:hAnsi="Times New Roman" w:cs="Times New Roman"/>
        </w:rPr>
        <w:tab/>
      </w:r>
      <w:r w:rsidRPr="003C5F02">
        <w:rPr>
          <w:rFonts w:ascii="Times New Roman" w:hAnsi="Times New Roman" w:cs="Times New Roman"/>
        </w:rPr>
        <w:tab/>
      </w:r>
      <w:r w:rsidRPr="003C5F02">
        <w:rPr>
          <w:rFonts w:ascii="Times New Roman" w:hAnsi="Times New Roman" w:cs="Times New Roman"/>
        </w:rPr>
        <w:tab/>
        <w:t xml:space="preserve">   4</w:t>
      </w:r>
      <w:r w:rsidRPr="003C5F02">
        <w:rPr>
          <w:rFonts w:ascii="Times New Roman" w:hAnsi="Times New Roman" w:cs="Times New Roman"/>
          <w:vertAlign w:val="superscript"/>
        </w:rPr>
        <w:t>th</w:t>
      </w:r>
      <w:r w:rsidRPr="003C5F02">
        <w:rPr>
          <w:rFonts w:ascii="Times New Roman" w:hAnsi="Times New Roman" w:cs="Times New Roman"/>
        </w:rPr>
        <w:t xml:space="preserve"> and higher results in administrative referral</w:t>
      </w:r>
      <w:r w:rsidRPr="003C5F02">
        <w:rPr>
          <w:rFonts w:ascii="Times New Roman" w:hAnsi="Times New Roman" w:cs="Times New Roman"/>
        </w:rPr>
        <w:tab/>
      </w:r>
    </w:p>
    <w:p w14:paraId="62173534" w14:textId="4681AC65" w:rsidR="00003BD7" w:rsidRPr="003C5F02" w:rsidRDefault="00003BD7" w:rsidP="00003BD7">
      <w:pPr>
        <w:spacing w:after="0"/>
        <w:ind w:left="3060"/>
        <w:rPr>
          <w:rFonts w:ascii="Times New Roman" w:hAnsi="Times New Roman" w:cs="Times New Roman"/>
        </w:rPr>
      </w:pPr>
      <w:r w:rsidRPr="003C5F02">
        <w:rPr>
          <w:rFonts w:ascii="Times New Roman" w:hAnsi="Times New Roman" w:cs="Times New Roman"/>
        </w:rPr>
        <w:t xml:space="preserve">*If you are more than </w:t>
      </w:r>
      <w:r w:rsidR="00E63440">
        <w:rPr>
          <w:rFonts w:ascii="Times New Roman" w:hAnsi="Times New Roman" w:cs="Times New Roman"/>
        </w:rPr>
        <w:t>5</w:t>
      </w:r>
      <w:r w:rsidRPr="003C5F02">
        <w:rPr>
          <w:rFonts w:ascii="Times New Roman" w:hAnsi="Times New Roman" w:cs="Times New Roman"/>
        </w:rPr>
        <w:t xml:space="preserve"> minutes late to class without a note, you will be written up for skipping according to school policy.</w:t>
      </w:r>
      <w:r w:rsidR="00E63440">
        <w:rPr>
          <w:rFonts w:ascii="Times New Roman" w:hAnsi="Times New Roman" w:cs="Times New Roman"/>
        </w:rPr>
        <w:t xml:space="preserve"> The tardy policy restarts every quarter.</w:t>
      </w:r>
    </w:p>
    <w:p w14:paraId="2F60E9C7" w14:textId="77777777" w:rsidR="00003BD7" w:rsidRPr="003C5F02" w:rsidRDefault="00003BD7" w:rsidP="00003BD7">
      <w:pPr>
        <w:spacing w:after="0"/>
        <w:rPr>
          <w:rFonts w:ascii="Times New Roman" w:hAnsi="Times New Roman" w:cs="Times New Roman"/>
        </w:rPr>
      </w:pPr>
      <w:r w:rsidRPr="003C5F02">
        <w:rPr>
          <w:rFonts w:ascii="Times New Roman" w:hAnsi="Times New Roman" w:cs="Times New Roman"/>
        </w:rPr>
        <w:t>Completion of Assignments, Tests, Quizzes, Papers, Projects, and Supplemental Reading</w:t>
      </w:r>
    </w:p>
    <w:p w14:paraId="33F5419F" w14:textId="77C43C0B" w:rsidR="00DD2D4B" w:rsidRPr="003C5F02" w:rsidRDefault="00003BD7" w:rsidP="001E304A">
      <w:pPr>
        <w:spacing w:after="0"/>
        <w:ind w:left="1440"/>
        <w:rPr>
          <w:rFonts w:ascii="Times New Roman" w:hAnsi="Times New Roman" w:cs="Times New Roman"/>
          <w:b/>
          <w:bCs/>
        </w:rPr>
      </w:pPr>
      <w:r w:rsidRPr="003C5F02">
        <w:rPr>
          <w:rFonts w:ascii="Times New Roman" w:hAnsi="Times New Roman" w:cs="Times New Roman"/>
          <w:b/>
          <w:bCs/>
        </w:rPr>
        <w:t>Late work will not be tolerated. If an assignment is not turned in whe</w:t>
      </w:r>
      <w:r w:rsidR="00925C9E">
        <w:rPr>
          <w:rFonts w:ascii="Times New Roman" w:hAnsi="Times New Roman" w:cs="Times New Roman"/>
          <w:b/>
          <w:bCs/>
        </w:rPr>
        <w:t>n it’s due</w:t>
      </w:r>
      <w:r w:rsidRPr="003C5F02">
        <w:rPr>
          <w:rFonts w:ascii="Times New Roman" w:hAnsi="Times New Roman" w:cs="Times New Roman"/>
          <w:b/>
          <w:bCs/>
        </w:rPr>
        <w:t xml:space="preserve">, it is considered late. </w:t>
      </w:r>
      <w:r w:rsidR="00026FC2">
        <w:rPr>
          <w:rFonts w:ascii="Times New Roman" w:hAnsi="Times New Roman" w:cs="Times New Roman"/>
          <w:b/>
          <w:bCs/>
        </w:rPr>
        <w:t xml:space="preserve">A grade no higher than </w:t>
      </w:r>
      <w:r w:rsidR="00221A1F">
        <w:rPr>
          <w:rFonts w:ascii="Times New Roman" w:hAnsi="Times New Roman" w:cs="Times New Roman"/>
          <w:b/>
          <w:bCs/>
        </w:rPr>
        <w:t xml:space="preserve">a </w:t>
      </w:r>
      <w:r w:rsidR="00026FC2">
        <w:rPr>
          <w:rFonts w:ascii="Times New Roman" w:hAnsi="Times New Roman" w:cs="Times New Roman"/>
          <w:b/>
          <w:bCs/>
        </w:rPr>
        <w:t xml:space="preserve">60 will be assigned to all late work which must be turned in </w:t>
      </w:r>
      <w:r w:rsidR="00221A1F">
        <w:rPr>
          <w:rFonts w:ascii="Times New Roman" w:hAnsi="Times New Roman" w:cs="Times New Roman"/>
          <w:b/>
          <w:bCs/>
        </w:rPr>
        <w:t>no more than two school days later</w:t>
      </w:r>
      <w:r w:rsidR="00026FC2">
        <w:rPr>
          <w:rFonts w:ascii="Times New Roman" w:hAnsi="Times New Roman" w:cs="Times New Roman"/>
          <w:b/>
          <w:bCs/>
        </w:rPr>
        <w:t>. Late work will not be accepted after this point and the student will earn a 0 for the assignment.</w:t>
      </w:r>
      <w:r w:rsidR="00221A1F">
        <w:rPr>
          <w:rFonts w:ascii="Times New Roman" w:hAnsi="Times New Roman" w:cs="Times New Roman"/>
          <w:b/>
          <w:bCs/>
        </w:rPr>
        <w:t xml:space="preserve">  (Teacher may choose to augment this policy on an individual basis.)</w:t>
      </w:r>
    </w:p>
    <w:p w14:paraId="62E351CB" w14:textId="77777777" w:rsidR="00DD2D4B" w:rsidRPr="003C5F02" w:rsidRDefault="00DD2D4B" w:rsidP="00DD2D4B">
      <w:pPr>
        <w:pStyle w:val="Body"/>
        <w:rPr>
          <w:rFonts w:ascii="Times New Roman" w:hAnsi="Times New Roman"/>
          <w:sz w:val="22"/>
          <w:szCs w:val="22"/>
          <w:shd w:val="clear" w:color="auto" w:fill="FFFFFF"/>
        </w:rPr>
      </w:pPr>
      <w:r w:rsidRPr="003C5F02">
        <w:rPr>
          <w:rFonts w:ascii="Times New Roman" w:hAnsi="Times New Roman"/>
          <w:noProof/>
          <w:sz w:val="22"/>
          <w:szCs w:val="22"/>
        </w:rPr>
        <w:t xml:space="preserve">   </w:t>
      </w:r>
    </w:p>
    <w:p w14:paraId="45C5BB34" w14:textId="77777777" w:rsidR="00DD2D4B" w:rsidRPr="003C5F02" w:rsidRDefault="001E304A" w:rsidP="00DD2D4B">
      <w:pPr>
        <w:pStyle w:val="Body"/>
        <w:rPr>
          <w:rFonts w:ascii="Times New Roman" w:hAnsi="Times New Roman"/>
          <w:b/>
          <w:sz w:val="22"/>
          <w:szCs w:val="22"/>
        </w:rPr>
      </w:pPr>
      <w:r w:rsidRPr="003C5F02">
        <w:rPr>
          <w:rFonts w:ascii="Times New Roman" w:hAnsi="Times New Roman"/>
          <w:b/>
          <w:sz w:val="22"/>
          <w:szCs w:val="22"/>
        </w:rPr>
        <w:t>OTHER BEHAVIORAL ITEMS</w:t>
      </w:r>
    </w:p>
    <w:p w14:paraId="4DAB874B" w14:textId="77777777" w:rsidR="003C5F02" w:rsidRDefault="003C5F02" w:rsidP="001E304A">
      <w:pPr>
        <w:pStyle w:val="Body"/>
        <w:ind w:left="2160" w:hanging="2160"/>
        <w:rPr>
          <w:rFonts w:ascii="Times New Roman" w:hAnsi="Times New Roman"/>
          <w:sz w:val="22"/>
          <w:szCs w:val="22"/>
        </w:rPr>
      </w:pPr>
      <w:r>
        <w:rPr>
          <w:rFonts w:ascii="Times New Roman" w:hAnsi="Times New Roman"/>
          <w:sz w:val="22"/>
          <w:szCs w:val="22"/>
        </w:rPr>
        <w:t>Respectful Behavior:</w:t>
      </w:r>
      <w:r>
        <w:rPr>
          <w:rFonts w:ascii="Times New Roman" w:hAnsi="Times New Roman"/>
          <w:sz w:val="22"/>
          <w:szCs w:val="22"/>
        </w:rPr>
        <w:tab/>
        <w:t xml:space="preserve">Students are expected to act in a manner that is respectful to EVERYONE in the classroom. A Rules/Expectation Sheet that covers these items in more detail will accompany this syllabus. </w:t>
      </w:r>
    </w:p>
    <w:p w14:paraId="48721413" w14:textId="6AD47F00" w:rsidR="00DD2D4B" w:rsidRPr="003C5F02" w:rsidRDefault="001E304A" w:rsidP="001E304A">
      <w:pPr>
        <w:pStyle w:val="Body"/>
        <w:ind w:left="2160" w:hanging="2160"/>
        <w:rPr>
          <w:rFonts w:ascii="Times New Roman" w:hAnsi="Times New Roman"/>
          <w:sz w:val="22"/>
          <w:szCs w:val="22"/>
        </w:rPr>
      </w:pPr>
      <w:r w:rsidRPr="003C5F02">
        <w:rPr>
          <w:rFonts w:ascii="Times New Roman" w:hAnsi="Times New Roman"/>
          <w:sz w:val="22"/>
          <w:szCs w:val="22"/>
        </w:rPr>
        <w:t>Electronic devices:</w:t>
      </w:r>
      <w:r w:rsidRPr="003C5F02">
        <w:rPr>
          <w:rFonts w:ascii="Times New Roman" w:hAnsi="Times New Roman"/>
          <w:sz w:val="22"/>
          <w:szCs w:val="22"/>
        </w:rPr>
        <w:tab/>
      </w:r>
      <w:r w:rsidR="00DD2D4B" w:rsidRPr="003C5F02">
        <w:rPr>
          <w:rFonts w:ascii="Times New Roman" w:hAnsi="Times New Roman"/>
          <w:sz w:val="22"/>
          <w:szCs w:val="22"/>
        </w:rPr>
        <w:t xml:space="preserve">Cell phones and other electronic devices </w:t>
      </w:r>
      <w:r w:rsidR="00DD2D4B" w:rsidRPr="003C5F02">
        <w:rPr>
          <w:rFonts w:ascii="Times New Roman" w:hAnsi="Times New Roman"/>
          <w:b/>
          <w:sz w:val="22"/>
          <w:szCs w:val="22"/>
        </w:rPr>
        <w:t>are not to be seen or heard throughout class</w:t>
      </w:r>
      <w:r w:rsidR="00DD2D4B" w:rsidRPr="003C5F02">
        <w:rPr>
          <w:rFonts w:ascii="Times New Roman" w:hAnsi="Times New Roman"/>
          <w:sz w:val="22"/>
          <w:szCs w:val="22"/>
        </w:rPr>
        <w:t xml:space="preserve"> unless permission is given for a specific class activity.  If they are seen or heard, </w:t>
      </w:r>
      <w:r w:rsidRPr="003C5F02">
        <w:rPr>
          <w:rFonts w:ascii="Times New Roman" w:hAnsi="Times New Roman"/>
          <w:sz w:val="22"/>
          <w:szCs w:val="22"/>
        </w:rPr>
        <w:t>the student will be sent to ISS in accordance with school policy</w:t>
      </w:r>
      <w:r w:rsidR="00E63440">
        <w:rPr>
          <w:rFonts w:ascii="Times New Roman" w:hAnsi="Times New Roman"/>
          <w:sz w:val="22"/>
          <w:szCs w:val="22"/>
        </w:rPr>
        <w:t>.</w:t>
      </w:r>
    </w:p>
    <w:p w14:paraId="5B78EFD9" w14:textId="77777777" w:rsidR="00A96238" w:rsidRPr="003C5F02" w:rsidRDefault="001E304A" w:rsidP="001E304A">
      <w:pPr>
        <w:pStyle w:val="Body"/>
        <w:ind w:left="2160" w:hanging="2160"/>
        <w:rPr>
          <w:rFonts w:ascii="Times New Roman" w:hAnsi="Times New Roman"/>
          <w:sz w:val="22"/>
          <w:szCs w:val="22"/>
        </w:rPr>
      </w:pPr>
      <w:r w:rsidRPr="003C5F02">
        <w:rPr>
          <w:rFonts w:ascii="Times New Roman" w:hAnsi="Times New Roman"/>
          <w:sz w:val="22"/>
          <w:szCs w:val="22"/>
        </w:rPr>
        <w:t>Cheating:</w:t>
      </w:r>
      <w:r w:rsidRPr="003C5F02">
        <w:rPr>
          <w:rFonts w:ascii="Times New Roman" w:hAnsi="Times New Roman"/>
          <w:sz w:val="22"/>
          <w:szCs w:val="22"/>
        </w:rPr>
        <w:tab/>
      </w:r>
      <w:r w:rsidR="00DD2D4B" w:rsidRPr="003C5F02">
        <w:rPr>
          <w:rFonts w:ascii="Times New Roman" w:hAnsi="Times New Roman"/>
          <w:sz w:val="22"/>
          <w:szCs w:val="22"/>
        </w:rPr>
        <w:t xml:space="preserve">Cheating is a serious offense that will carry heavy consequences.  Any student </w:t>
      </w:r>
      <w:r w:rsidR="00DD2D4B" w:rsidRPr="003C5F02">
        <w:rPr>
          <w:rFonts w:ascii="Times New Roman" w:hAnsi="Times New Roman"/>
          <w:b/>
          <w:sz w:val="22"/>
          <w:szCs w:val="22"/>
        </w:rPr>
        <w:t>giving or receiving</w:t>
      </w:r>
      <w:r w:rsidR="00DD2D4B" w:rsidRPr="003C5F02">
        <w:rPr>
          <w:rFonts w:ascii="Times New Roman" w:hAnsi="Times New Roman"/>
          <w:sz w:val="22"/>
          <w:szCs w:val="22"/>
        </w:rPr>
        <w:t xml:space="preserve"> answers on classwork, homework, projects, tests, essays, or quizzes will receive a zero for that assignment, </w:t>
      </w:r>
      <w:r w:rsidR="003C5F02" w:rsidRPr="003C5F02">
        <w:rPr>
          <w:rFonts w:ascii="Times New Roman" w:hAnsi="Times New Roman"/>
          <w:sz w:val="22"/>
          <w:szCs w:val="22"/>
        </w:rPr>
        <w:t>and the parent/guardian will be contacted</w:t>
      </w:r>
      <w:r w:rsidR="00DD2D4B" w:rsidRPr="003C5F02">
        <w:rPr>
          <w:rFonts w:ascii="Times New Roman" w:hAnsi="Times New Roman"/>
          <w:sz w:val="22"/>
          <w:szCs w:val="22"/>
        </w:rPr>
        <w:t xml:space="preserve">.  Assignments that are copied from an Internet or print source will result in similar consequences.  </w:t>
      </w:r>
    </w:p>
    <w:p w14:paraId="49963498" w14:textId="77777777" w:rsidR="00347A3C" w:rsidRDefault="00347A3C" w:rsidP="00393885">
      <w:pPr>
        <w:spacing w:after="0"/>
        <w:rPr>
          <w:rFonts w:ascii="Times New Roman" w:hAnsi="Times New Roman" w:cs="Times New Roman"/>
          <w:b/>
          <w:bCs/>
        </w:rPr>
      </w:pPr>
    </w:p>
    <w:p w14:paraId="226C801D" w14:textId="77777777" w:rsidR="00393885" w:rsidRPr="003C5F02" w:rsidRDefault="00393885" w:rsidP="00393885">
      <w:pPr>
        <w:spacing w:after="0"/>
        <w:rPr>
          <w:rFonts w:ascii="Times New Roman" w:hAnsi="Times New Roman" w:cs="Times New Roman"/>
          <w:b/>
          <w:bCs/>
        </w:rPr>
      </w:pPr>
      <w:r w:rsidRPr="003C5F02">
        <w:rPr>
          <w:rFonts w:ascii="Times New Roman" w:hAnsi="Times New Roman" w:cs="Times New Roman"/>
          <w:b/>
          <w:bCs/>
        </w:rPr>
        <w:t xml:space="preserve">GRADING </w:t>
      </w:r>
    </w:p>
    <w:p w14:paraId="377BAAA8" w14:textId="5E63CA75" w:rsidR="00393885" w:rsidRPr="003C5F02" w:rsidRDefault="00E63440" w:rsidP="00393885">
      <w:pPr>
        <w:spacing w:after="0"/>
        <w:rPr>
          <w:rFonts w:ascii="Times New Roman" w:hAnsi="Times New Roman" w:cs="Times New Roman"/>
        </w:rPr>
      </w:pPr>
      <w:r>
        <w:rPr>
          <w:rFonts w:ascii="Times New Roman" w:hAnsi="Times New Roman" w:cs="Times New Roman"/>
        </w:rPr>
        <w:t>Tests/Major Papers/Projects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w:t>
      </w:r>
      <w:r w:rsidR="00D11E4B">
        <w:rPr>
          <w:rFonts w:ascii="Times New Roman" w:hAnsi="Times New Roman" w:cs="Times New Roman"/>
        </w:rPr>
        <w:t>0</w:t>
      </w:r>
      <w:r w:rsidR="00393885" w:rsidRPr="003C5F02">
        <w:rPr>
          <w:rFonts w:ascii="Times New Roman" w:hAnsi="Times New Roman" w:cs="Times New Roman"/>
        </w:rPr>
        <w:t>%</w:t>
      </w:r>
    </w:p>
    <w:p w14:paraId="1E4ECBDF" w14:textId="25BCFDE9" w:rsidR="004811EA" w:rsidRPr="003C5F02" w:rsidRDefault="00393885" w:rsidP="00EC0D4E">
      <w:pPr>
        <w:autoSpaceDE w:val="0"/>
        <w:autoSpaceDN w:val="0"/>
        <w:adjustRightInd w:val="0"/>
        <w:spacing w:after="0"/>
        <w:rPr>
          <w:rFonts w:ascii="Times New Roman" w:eastAsia="Calibri" w:hAnsi="Times New Roman" w:cs="Times New Roman"/>
        </w:rPr>
      </w:pPr>
      <w:r w:rsidRPr="003C5F02">
        <w:rPr>
          <w:rFonts w:ascii="Times New Roman" w:eastAsia="Calibri" w:hAnsi="Times New Roman" w:cs="Times New Roman"/>
        </w:rPr>
        <w:t>Cla</w:t>
      </w:r>
      <w:r w:rsidR="00E63440">
        <w:rPr>
          <w:rFonts w:ascii="Times New Roman" w:eastAsia="Calibri" w:hAnsi="Times New Roman" w:cs="Times New Roman"/>
        </w:rPr>
        <w:t>sswork/Participation/Homework</w:t>
      </w:r>
      <w:r w:rsidR="00E63440">
        <w:rPr>
          <w:rFonts w:ascii="Times New Roman" w:eastAsia="Calibri" w:hAnsi="Times New Roman" w:cs="Times New Roman"/>
        </w:rPr>
        <w:tab/>
      </w:r>
      <w:r w:rsidR="00E63440">
        <w:rPr>
          <w:rFonts w:ascii="Times New Roman" w:eastAsia="Calibri" w:hAnsi="Times New Roman" w:cs="Times New Roman"/>
        </w:rPr>
        <w:tab/>
        <w:t>30</w:t>
      </w:r>
      <w:r w:rsidRPr="003C5F02">
        <w:rPr>
          <w:rFonts w:ascii="Times New Roman" w:eastAsia="Calibri" w:hAnsi="Times New Roman" w:cs="Times New Roman"/>
        </w:rPr>
        <w:t>%</w:t>
      </w:r>
    </w:p>
    <w:p w14:paraId="4FEFDF83" w14:textId="741D13CA" w:rsidR="00393885" w:rsidRPr="003C5F02" w:rsidRDefault="00393885" w:rsidP="00EC0D4E">
      <w:pPr>
        <w:autoSpaceDE w:val="0"/>
        <w:autoSpaceDN w:val="0"/>
        <w:adjustRightInd w:val="0"/>
        <w:spacing w:after="0"/>
        <w:rPr>
          <w:rFonts w:ascii="Times New Roman" w:hAnsi="Times New Roman" w:cs="Times New Roman"/>
        </w:rPr>
      </w:pPr>
      <w:r w:rsidRPr="003C5F02">
        <w:rPr>
          <w:rFonts w:ascii="Times New Roman" w:eastAsia="Calibri" w:hAnsi="Times New Roman" w:cs="Times New Roman"/>
        </w:rPr>
        <w:t>Quizzes</w:t>
      </w:r>
      <w:r w:rsidRPr="003C5F02">
        <w:rPr>
          <w:rFonts w:ascii="Times New Roman" w:eastAsia="Calibri" w:hAnsi="Times New Roman" w:cs="Times New Roman"/>
        </w:rPr>
        <w:tab/>
      </w:r>
      <w:r w:rsidRPr="003C5F02">
        <w:rPr>
          <w:rFonts w:ascii="Times New Roman" w:eastAsia="Calibri" w:hAnsi="Times New Roman" w:cs="Times New Roman"/>
        </w:rPr>
        <w:tab/>
      </w:r>
      <w:r w:rsidRPr="003C5F02">
        <w:rPr>
          <w:rFonts w:ascii="Times New Roman" w:eastAsia="Calibri" w:hAnsi="Times New Roman" w:cs="Times New Roman"/>
        </w:rPr>
        <w:tab/>
      </w:r>
      <w:r w:rsidRPr="003C5F02">
        <w:rPr>
          <w:rFonts w:ascii="Times New Roman" w:eastAsia="Calibri" w:hAnsi="Times New Roman" w:cs="Times New Roman"/>
        </w:rPr>
        <w:tab/>
      </w:r>
      <w:r w:rsidRPr="003C5F02">
        <w:rPr>
          <w:rFonts w:ascii="Times New Roman" w:eastAsia="Calibri" w:hAnsi="Times New Roman" w:cs="Times New Roman"/>
        </w:rPr>
        <w:tab/>
      </w:r>
      <w:r w:rsidR="003C5F02">
        <w:rPr>
          <w:rFonts w:ascii="Times New Roman" w:eastAsia="Calibri" w:hAnsi="Times New Roman" w:cs="Times New Roman"/>
        </w:rPr>
        <w:tab/>
      </w:r>
      <w:r w:rsidR="00D11E4B">
        <w:rPr>
          <w:rFonts w:ascii="Times New Roman" w:eastAsia="Calibri" w:hAnsi="Times New Roman" w:cs="Times New Roman"/>
        </w:rPr>
        <w:t>30</w:t>
      </w:r>
      <w:r w:rsidRPr="003C5F02">
        <w:rPr>
          <w:rFonts w:ascii="Times New Roman" w:eastAsia="Calibri" w:hAnsi="Times New Roman" w:cs="Times New Roman"/>
        </w:rPr>
        <w:t>%</w:t>
      </w:r>
    </w:p>
    <w:p w14:paraId="405E7297" w14:textId="77777777" w:rsidR="00393885" w:rsidRPr="003C5F02" w:rsidRDefault="00393885" w:rsidP="00802058">
      <w:pPr>
        <w:spacing w:after="0"/>
        <w:rPr>
          <w:rFonts w:asciiTheme="majorBidi" w:hAnsiTheme="majorBidi" w:cstheme="majorBidi"/>
        </w:rPr>
      </w:pPr>
      <w:r w:rsidRPr="003C5F02">
        <w:rPr>
          <w:rFonts w:asciiTheme="majorBidi" w:hAnsiTheme="majorBidi" w:cstheme="majorBidi"/>
        </w:rPr>
        <w:t>Final Examination</w:t>
      </w:r>
      <w:r w:rsidRPr="003C5F02">
        <w:rPr>
          <w:rFonts w:asciiTheme="majorBidi" w:hAnsiTheme="majorBidi" w:cstheme="majorBidi"/>
        </w:rPr>
        <w:tab/>
      </w:r>
      <w:r w:rsidRPr="003C5F02">
        <w:rPr>
          <w:rFonts w:asciiTheme="majorBidi" w:hAnsiTheme="majorBidi" w:cstheme="majorBidi"/>
        </w:rPr>
        <w:tab/>
      </w:r>
      <w:r w:rsidRPr="003C5F02">
        <w:rPr>
          <w:rFonts w:asciiTheme="majorBidi" w:hAnsiTheme="majorBidi" w:cstheme="majorBidi"/>
        </w:rPr>
        <w:tab/>
      </w:r>
      <w:r w:rsidRPr="003C5F02">
        <w:rPr>
          <w:rFonts w:asciiTheme="majorBidi" w:hAnsiTheme="majorBidi" w:cstheme="majorBidi"/>
        </w:rPr>
        <w:tab/>
      </w:r>
      <w:r w:rsidR="003C5F02" w:rsidRPr="003C5F02">
        <w:rPr>
          <w:rFonts w:asciiTheme="majorBidi" w:hAnsiTheme="majorBidi" w:cstheme="majorBidi"/>
        </w:rPr>
        <w:t>20</w:t>
      </w:r>
      <w:r w:rsidR="005F429F" w:rsidRPr="003C5F02">
        <w:rPr>
          <w:rFonts w:asciiTheme="majorBidi" w:hAnsiTheme="majorBidi" w:cstheme="majorBidi"/>
        </w:rPr>
        <w:t>%</w:t>
      </w:r>
      <w:r w:rsidRPr="003C5F02">
        <w:rPr>
          <w:rFonts w:asciiTheme="majorBidi" w:hAnsiTheme="majorBidi" w:cstheme="majorBidi"/>
        </w:rPr>
        <w:t xml:space="preserve"> of Final Grade</w:t>
      </w:r>
    </w:p>
    <w:p w14:paraId="025EE812" w14:textId="77777777" w:rsidR="00026FC2" w:rsidRDefault="00026FC2" w:rsidP="00785102">
      <w:pPr>
        <w:spacing w:after="0"/>
        <w:rPr>
          <w:rFonts w:asciiTheme="majorBidi" w:hAnsiTheme="majorBidi" w:cstheme="majorBidi"/>
          <w:b/>
          <w:bCs/>
        </w:rPr>
      </w:pPr>
    </w:p>
    <w:p w14:paraId="0DF9AC85" w14:textId="77777777" w:rsidR="00785102" w:rsidRPr="003C5F02" w:rsidRDefault="005F429F" w:rsidP="00785102">
      <w:pPr>
        <w:spacing w:after="0"/>
        <w:rPr>
          <w:rFonts w:asciiTheme="majorBidi" w:hAnsiTheme="majorBidi" w:cstheme="majorBidi"/>
          <w:b/>
          <w:bCs/>
        </w:rPr>
      </w:pPr>
      <w:r w:rsidRPr="003C5F02">
        <w:rPr>
          <w:rFonts w:asciiTheme="majorBidi" w:hAnsiTheme="majorBidi" w:cstheme="majorBidi"/>
          <w:b/>
          <w:bCs/>
        </w:rPr>
        <w:t>NOTEBOOK SECTIONS:</w:t>
      </w:r>
    </w:p>
    <w:p w14:paraId="5A8F2517" w14:textId="16871938" w:rsidR="009F3263" w:rsidRPr="003C5F02" w:rsidRDefault="005F429F" w:rsidP="009F3263">
      <w:pPr>
        <w:spacing w:after="0"/>
        <w:rPr>
          <w:rFonts w:asciiTheme="majorBidi" w:hAnsiTheme="majorBidi" w:cstheme="majorBidi"/>
        </w:rPr>
      </w:pPr>
      <w:r w:rsidRPr="003C5F02">
        <w:rPr>
          <w:rFonts w:asciiTheme="majorBidi" w:hAnsiTheme="majorBidi" w:cstheme="majorBidi"/>
        </w:rPr>
        <w:t>Vocabulary</w:t>
      </w:r>
      <w:r w:rsidR="009E57CF">
        <w:rPr>
          <w:rFonts w:asciiTheme="majorBidi" w:hAnsiTheme="majorBidi" w:cstheme="majorBidi"/>
        </w:rPr>
        <w:t xml:space="preserve">; </w:t>
      </w:r>
      <w:r w:rsidR="002E7D1B" w:rsidRPr="003C5F02">
        <w:rPr>
          <w:rFonts w:asciiTheme="majorBidi" w:hAnsiTheme="majorBidi" w:cstheme="majorBidi"/>
        </w:rPr>
        <w:t>Notes/Handouts</w:t>
      </w:r>
      <w:r w:rsidR="009E57CF">
        <w:rPr>
          <w:rFonts w:asciiTheme="majorBidi" w:hAnsiTheme="majorBidi" w:cstheme="majorBidi"/>
        </w:rPr>
        <w:t xml:space="preserve">/Classwork; </w:t>
      </w:r>
      <w:r w:rsidR="00DD2D4B" w:rsidRPr="003C5F02">
        <w:rPr>
          <w:rFonts w:asciiTheme="majorBidi" w:hAnsiTheme="majorBidi" w:cstheme="majorBidi"/>
        </w:rPr>
        <w:t>Homework</w:t>
      </w:r>
      <w:r w:rsidR="009E57CF">
        <w:rPr>
          <w:rFonts w:asciiTheme="majorBidi" w:hAnsiTheme="majorBidi" w:cstheme="majorBidi"/>
        </w:rPr>
        <w:t xml:space="preserve">; </w:t>
      </w:r>
      <w:r w:rsidR="002E7D1B" w:rsidRPr="003C5F02">
        <w:rPr>
          <w:rFonts w:asciiTheme="majorBidi" w:hAnsiTheme="majorBidi" w:cstheme="majorBidi"/>
        </w:rPr>
        <w:t>Tests/Writing Assignments</w:t>
      </w:r>
      <w:r w:rsidR="009F3263" w:rsidRPr="003C5F02">
        <w:rPr>
          <w:rFonts w:asciiTheme="majorBidi" w:hAnsiTheme="majorBidi" w:cstheme="majorBidi"/>
        </w:rPr>
        <w:t>/Projects</w:t>
      </w:r>
    </w:p>
    <w:p w14:paraId="408ED2B3" w14:textId="77777777" w:rsidR="00347A3C" w:rsidRDefault="00347A3C" w:rsidP="005F429F">
      <w:pPr>
        <w:spacing w:after="0"/>
        <w:rPr>
          <w:rFonts w:asciiTheme="majorBidi" w:hAnsiTheme="majorBidi" w:cstheme="majorBidi"/>
          <w:b/>
          <w:bCs/>
        </w:rPr>
      </w:pPr>
    </w:p>
    <w:p w14:paraId="4235F3B8" w14:textId="77777777" w:rsidR="005F429F" w:rsidRPr="003C5F02" w:rsidRDefault="005F429F" w:rsidP="005F429F">
      <w:pPr>
        <w:spacing w:after="0"/>
        <w:rPr>
          <w:rFonts w:asciiTheme="majorBidi" w:hAnsiTheme="majorBidi" w:cstheme="majorBidi"/>
        </w:rPr>
      </w:pPr>
      <w:r w:rsidRPr="003C5F02">
        <w:rPr>
          <w:rFonts w:asciiTheme="majorBidi" w:hAnsiTheme="majorBidi" w:cstheme="majorBidi"/>
          <w:b/>
          <w:bCs/>
        </w:rPr>
        <w:t>TUTORIALS</w:t>
      </w:r>
    </w:p>
    <w:p w14:paraId="2AD3B9C1" w14:textId="56761F69" w:rsidR="005F429F" w:rsidRDefault="005F429F" w:rsidP="005F429F">
      <w:pPr>
        <w:spacing w:after="0"/>
        <w:rPr>
          <w:rFonts w:asciiTheme="majorBidi" w:hAnsiTheme="majorBidi" w:cstheme="majorBidi"/>
        </w:rPr>
      </w:pPr>
      <w:r w:rsidRPr="003C5F02">
        <w:rPr>
          <w:rFonts w:asciiTheme="majorBidi" w:hAnsiTheme="majorBidi" w:cstheme="majorBidi"/>
        </w:rPr>
        <w:t>Tutor</w:t>
      </w:r>
      <w:r w:rsidR="001E304A" w:rsidRPr="003C5F02">
        <w:rPr>
          <w:rFonts w:asciiTheme="majorBidi" w:hAnsiTheme="majorBidi" w:cstheme="majorBidi"/>
        </w:rPr>
        <w:t xml:space="preserve">ial days are </w:t>
      </w:r>
      <w:r w:rsidR="00221A1F">
        <w:rPr>
          <w:rFonts w:asciiTheme="majorBidi" w:hAnsiTheme="majorBidi" w:cstheme="majorBidi"/>
        </w:rPr>
        <w:t>Mondays</w:t>
      </w:r>
      <w:r w:rsidR="001E304A" w:rsidRPr="003C5F02">
        <w:rPr>
          <w:rFonts w:asciiTheme="majorBidi" w:hAnsiTheme="majorBidi" w:cstheme="majorBidi"/>
        </w:rPr>
        <w:t xml:space="preserve"> from 4:05</w:t>
      </w:r>
      <w:r w:rsidRPr="003C5F02">
        <w:rPr>
          <w:rFonts w:asciiTheme="majorBidi" w:hAnsiTheme="majorBidi" w:cstheme="majorBidi"/>
        </w:rPr>
        <w:t>-4:45. Please let me know at least ONE DAY in advance that you will be coming. Tutorials are for the serious student. Disruptive students will not be allowed to stay for tutorials.</w:t>
      </w:r>
      <w:r w:rsidR="003C5F02">
        <w:rPr>
          <w:rFonts w:asciiTheme="majorBidi" w:hAnsiTheme="majorBidi" w:cstheme="majorBidi"/>
        </w:rPr>
        <w:t xml:space="preserve"> </w:t>
      </w:r>
    </w:p>
    <w:p w14:paraId="1789E7C6" w14:textId="77777777" w:rsidR="00051AA9" w:rsidRDefault="00051AA9" w:rsidP="00347A3C">
      <w:pPr>
        <w:spacing w:after="0"/>
        <w:rPr>
          <w:rFonts w:ascii="Times New Roman" w:hAnsi="Times New Roman" w:cs="Times New Roman"/>
          <w:b/>
        </w:rPr>
      </w:pPr>
    </w:p>
    <w:p w14:paraId="208D556C" w14:textId="77777777" w:rsidR="00347A3C" w:rsidRPr="00347A3C" w:rsidRDefault="00347A3C" w:rsidP="00347A3C">
      <w:pPr>
        <w:spacing w:after="0"/>
        <w:rPr>
          <w:rFonts w:ascii="Times New Roman" w:hAnsi="Times New Roman" w:cs="Times New Roman"/>
          <w:b/>
        </w:rPr>
      </w:pPr>
      <w:r w:rsidRPr="00347A3C">
        <w:rPr>
          <w:rFonts w:ascii="Times New Roman" w:hAnsi="Times New Roman" w:cs="Times New Roman"/>
          <w:b/>
        </w:rPr>
        <w:t>IMPORTANT DATES</w:t>
      </w:r>
    </w:p>
    <w:p w14:paraId="4530837D" w14:textId="63320A75" w:rsidR="00F01BD9" w:rsidRDefault="00347A3C" w:rsidP="00F01BD9">
      <w:pPr>
        <w:spacing w:after="0"/>
        <w:rPr>
          <w:rFonts w:ascii="Times New Roman" w:hAnsi="Times New Roman" w:cs="Times New Roman"/>
        </w:rPr>
      </w:pPr>
      <w:r w:rsidRPr="00347A3C">
        <w:rPr>
          <w:rFonts w:ascii="Times New Roman" w:hAnsi="Times New Roman" w:cs="Times New Roman"/>
        </w:rPr>
        <w:t>Progress Reports:</w:t>
      </w:r>
      <w:r w:rsidRPr="00347A3C">
        <w:rPr>
          <w:rFonts w:ascii="Times New Roman" w:hAnsi="Times New Roman" w:cs="Times New Roman"/>
        </w:rPr>
        <w:tab/>
      </w:r>
      <w:r w:rsidRPr="00347A3C">
        <w:rPr>
          <w:rFonts w:ascii="Times New Roman" w:hAnsi="Times New Roman" w:cs="Times New Roman"/>
        </w:rPr>
        <w:tab/>
        <w:t>S</w:t>
      </w:r>
      <w:r w:rsidR="00E63440">
        <w:rPr>
          <w:rFonts w:ascii="Times New Roman" w:hAnsi="Times New Roman" w:cs="Times New Roman"/>
        </w:rPr>
        <w:t xml:space="preserve">eptember </w:t>
      </w:r>
      <w:r w:rsidR="00D11E4B">
        <w:rPr>
          <w:rFonts w:ascii="Times New Roman" w:hAnsi="Times New Roman" w:cs="Times New Roman"/>
        </w:rPr>
        <w:t>25</w:t>
      </w:r>
      <w:r w:rsidR="00E63440">
        <w:rPr>
          <w:rFonts w:ascii="Times New Roman" w:hAnsi="Times New Roman" w:cs="Times New Roman"/>
        </w:rPr>
        <w:tab/>
      </w:r>
      <w:r w:rsidR="00E63440">
        <w:rPr>
          <w:rFonts w:ascii="Times New Roman" w:hAnsi="Times New Roman" w:cs="Times New Roman"/>
        </w:rPr>
        <w:tab/>
        <w:t xml:space="preserve">December </w:t>
      </w:r>
      <w:r w:rsidR="00D11E4B">
        <w:rPr>
          <w:rFonts w:ascii="Times New Roman" w:hAnsi="Times New Roman" w:cs="Times New Roman"/>
        </w:rPr>
        <w:t>3</w:t>
      </w:r>
      <w:r w:rsidRPr="00347A3C">
        <w:rPr>
          <w:rFonts w:ascii="Times New Roman" w:hAnsi="Times New Roman" w:cs="Times New Roman"/>
        </w:rPr>
        <w:tab/>
      </w:r>
      <w:r w:rsidRPr="00347A3C">
        <w:rPr>
          <w:rFonts w:ascii="Times New Roman" w:hAnsi="Times New Roman" w:cs="Times New Roman"/>
        </w:rPr>
        <w:tab/>
        <w:t xml:space="preserve">February </w:t>
      </w:r>
      <w:r w:rsidR="00D11E4B">
        <w:rPr>
          <w:rFonts w:ascii="Times New Roman" w:hAnsi="Times New Roman" w:cs="Times New Roman"/>
        </w:rPr>
        <w:t>24</w:t>
      </w:r>
      <w:r w:rsidR="00E63440">
        <w:rPr>
          <w:rFonts w:ascii="Times New Roman" w:hAnsi="Times New Roman" w:cs="Times New Roman"/>
        </w:rPr>
        <w:tab/>
      </w:r>
      <w:r w:rsidR="00E63440">
        <w:rPr>
          <w:rFonts w:ascii="Times New Roman" w:hAnsi="Times New Roman" w:cs="Times New Roman"/>
        </w:rPr>
        <w:tab/>
        <w:t xml:space="preserve">May </w:t>
      </w:r>
      <w:r w:rsidR="00D11E4B">
        <w:rPr>
          <w:rFonts w:ascii="Times New Roman" w:hAnsi="Times New Roman" w:cs="Times New Roman"/>
        </w:rPr>
        <w:t>4</w:t>
      </w:r>
    </w:p>
    <w:p w14:paraId="2752CD6B" w14:textId="32864004" w:rsidR="00F01BD9" w:rsidRDefault="00347A3C" w:rsidP="00F01BD9">
      <w:pPr>
        <w:spacing w:after="0"/>
        <w:rPr>
          <w:rFonts w:ascii="Times New Roman" w:hAnsi="Times New Roman" w:cs="Times New Roman"/>
        </w:rPr>
      </w:pPr>
      <w:r w:rsidRPr="00347A3C">
        <w:rPr>
          <w:rFonts w:ascii="Times New Roman" w:hAnsi="Times New Roman" w:cs="Times New Roman"/>
        </w:rPr>
        <w:t>End of Grading Period:</w:t>
      </w:r>
      <w:r w:rsidRPr="00347A3C">
        <w:rPr>
          <w:rFonts w:ascii="Times New Roman" w:hAnsi="Times New Roman" w:cs="Times New Roman"/>
        </w:rPr>
        <w:tab/>
      </w:r>
      <w:r>
        <w:rPr>
          <w:rFonts w:ascii="Times New Roman" w:hAnsi="Times New Roman" w:cs="Times New Roman"/>
        </w:rPr>
        <w:tab/>
      </w:r>
      <w:r w:rsidR="00E63440">
        <w:rPr>
          <w:rFonts w:ascii="Times New Roman" w:hAnsi="Times New Roman" w:cs="Times New Roman"/>
        </w:rPr>
        <w:t xml:space="preserve">October </w:t>
      </w:r>
      <w:r w:rsidR="00D11E4B">
        <w:rPr>
          <w:rFonts w:ascii="Times New Roman" w:hAnsi="Times New Roman" w:cs="Times New Roman"/>
        </w:rPr>
        <w:t>25</w:t>
      </w:r>
      <w:r w:rsidR="00E63440">
        <w:rPr>
          <w:rFonts w:ascii="Times New Roman" w:hAnsi="Times New Roman" w:cs="Times New Roman"/>
        </w:rPr>
        <w:tab/>
      </w:r>
      <w:r w:rsidR="00E63440">
        <w:rPr>
          <w:rFonts w:ascii="Times New Roman" w:hAnsi="Times New Roman" w:cs="Times New Roman"/>
        </w:rPr>
        <w:tab/>
        <w:t xml:space="preserve">January </w:t>
      </w:r>
      <w:r w:rsidR="00E51B68">
        <w:rPr>
          <w:rFonts w:ascii="Times New Roman" w:hAnsi="Times New Roman" w:cs="Times New Roman"/>
        </w:rPr>
        <w:t>17</w:t>
      </w:r>
      <w:r w:rsidR="00E63440">
        <w:rPr>
          <w:rFonts w:ascii="Times New Roman" w:hAnsi="Times New Roman" w:cs="Times New Roman"/>
        </w:rPr>
        <w:tab/>
      </w:r>
      <w:r w:rsidR="00E63440">
        <w:rPr>
          <w:rFonts w:ascii="Times New Roman" w:hAnsi="Times New Roman" w:cs="Times New Roman"/>
        </w:rPr>
        <w:tab/>
        <w:t>March</w:t>
      </w:r>
      <w:r w:rsidR="00E63440">
        <w:rPr>
          <w:rFonts w:ascii="Times New Roman" w:hAnsi="Times New Roman" w:cs="Times New Roman"/>
        </w:rPr>
        <w:tab/>
      </w:r>
      <w:r w:rsidR="00E51B68">
        <w:rPr>
          <w:rFonts w:ascii="Times New Roman" w:hAnsi="Times New Roman" w:cs="Times New Roman"/>
        </w:rPr>
        <w:t>2</w:t>
      </w:r>
      <w:r w:rsidR="00D11E4B">
        <w:rPr>
          <w:rFonts w:ascii="Times New Roman" w:hAnsi="Times New Roman" w:cs="Times New Roman"/>
        </w:rPr>
        <w:t>6</w:t>
      </w:r>
      <w:r w:rsidR="00E63440">
        <w:rPr>
          <w:rFonts w:ascii="Times New Roman" w:hAnsi="Times New Roman" w:cs="Times New Roman"/>
        </w:rPr>
        <w:tab/>
      </w:r>
      <w:r w:rsidR="00E63440">
        <w:rPr>
          <w:rFonts w:ascii="Times New Roman" w:hAnsi="Times New Roman" w:cs="Times New Roman"/>
        </w:rPr>
        <w:tab/>
        <w:t xml:space="preserve">June </w:t>
      </w:r>
      <w:r w:rsidR="00D11E4B">
        <w:rPr>
          <w:rFonts w:ascii="Times New Roman" w:hAnsi="Times New Roman" w:cs="Times New Roman"/>
        </w:rPr>
        <w:t>5</w:t>
      </w:r>
    </w:p>
    <w:p w14:paraId="720A7F69" w14:textId="2E9F5B90" w:rsidR="0078503F" w:rsidRPr="00F01BD9" w:rsidRDefault="0078503F" w:rsidP="00F01BD9">
      <w:pPr>
        <w:jc w:val="center"/>
        <w:rPr>
          <w:rFonts w:ascii="Times New Roman" w:hAnsi="Times New Roman" w:cs="Times New Roman"/>
        </w:rPr>
      </w:pPr>
      <w:r w:rsidRPr="0031043E">
        <w:rPr>
          <w:rFonts w:ascii="Times New Roman" w:hAnsi="Times New Roman" w:cs="Times New Roman"/>
          <w:b/>
          <w:sz w:val="24"/>
          <w:szCs w:val="24"/>
        </w:rPr>
        <w:lastRenderedPageBreak/>
        <w:t>Classroom Rules and Expectations</w:t>
      </w:r>
    </w:p>
    <w:p w14:paraId="17C6E485" w14:textId="2C75D284" w:rsidR="0078503F" w:rsidRDefault="0078503F" w:rsidP="0078503F">
      <w:pPr>
        <w:jc w:val="center"/>
        <w:rPr>
          <w:rFonts w:ascii="Times New Roman" w:hAnsi="Times New Roman" w:cs="Times New Roman"/>
          <w:b/>
          <w:sz w:val="24"/>
          <w:szCs w:val="24"/>
        </w:rPr>
      </w:pPr>
      <w:r w:rsidRPr="0031043E">
        <w:rPr>
          <w:rFonts w:ascii="Times New Roman" w:hAnsi="Times New Roman" w:cs="Times New Roman"/>
          <w:b/>
          <w:sz w:val="24"/>
          <w:szCs w:val="24"/>
        </w:rPr>
        <w:t>M</w:t>
      </w:r>
      <w:r w:rsidR="00221A1F">
        <w:rPr>
          <w:rFonts w:ascii="Times New Roman" w:hAnsi="Times New Roman" w:cs="Times New Roman"/>
          <w:b/>
          <w:sz w:val="24"/>
          <w:szCs w:val="24"/>
        </w:rPr>
        <w:t>r</w:t>
      </w:r>
      <w:r w:rsidRPr="0031043E">
        <w:rPr>
          <w:rFonts w:ascii="Times New Roman" w:hAnsi="Times New Roman" w:cs="Times New Roman"/>
          <w:b/>
          <w:sz w:val="24"/>
          <w:szCs w:val="24"/>
        </w:rPr>
        <w:t>. R</w:t>
      </w:r>
      <w:r w:rsidR="00221A1F">
        <w:rPr>
          <w:rFonts w:ascii="Times New Roman" w:hAnsi="Times New Roman" w:cs="Times New Roman"/>
          <w:b/>
          <w:sz w:val="24"/>
          <w:szCs w:val="24"/>
        </w:rPr>
        <w:t>eynolds</w:t>
      </w:r>
    </w:p>
    <w:p w14:paraId="44398215" w14:textId="77777777" w:rsidR="0078503F" w:rsidRPr="0031043E" w:rsidRDefault="0078503F" w:rsidP="0078503F">
      <w:pPr>
        <w:jc w:val="center"/>
        <w:rPr>
          <w:rFonts w:ascii="Times New Roman" w:hAnsi="Times New Roman" w:cs="Times New Roman"/>
          <w:b/>
          <w:sz w:val="24"/>
          <w:szCs w:val="24"/>
        </w:rPr>
      </w:pPr>
    </w:p>
    <w:p w14:paraId="6D402935" w14:textId="77777777" w:rsidR="0078503F" w:rsidRDefault="0078503F" w:rsidP="0078503F">
      <w:pPr>
        <w:numPr>
          <w:ilvl w:val="0"/>
          <w:numId w:val="10"/>
        </w:numPr>
        <w:spacing w:after="0" w:line="240" w:lineRule="auto"/>
      </w:pPr>
      <w:r w:rsidRPr="0031043E">
        <w:rPr>
          <w:rFonts w:ascii="Times New Roman" w:hAnsi="Times New Roman" w:cs="Times New Roman"/>
          <w:sz w:val="24"/>
          <w:szCs w:val="24"/>
        </w:rPr>
        <w:t>Participate in a meaningful fashion.</w:t>
      </w:r>
      <w:r w:rsidRPr="0031043E">
        <w:rPr>
          <w:rFonts w:ascii="Times New Roman" w:hAnsi="Times New Roman" w:cs="Times New Roman"/>
          <w:b/>
          <w:sz w:val="24"/>
          <w:szCs w:val="24"/>
        </w:rPr>
        <w:t xml:space="preserve"> </w:t>
      </w:r>
      <w:r w:rsidRPr="0031043E">
        <w:rPr>
          <w:rFonts w:ascii="Times New Roman" w:hAnsi="Times New Roman" w:cs="Times New Roman"/>
          <w:sz w:val="24"/>
          <w:szCs w:val="24"/>
        </w:rPr>
        <w:t>This includes being prepared for class. Bring all materials (pencils, pens, papers, book, assignments, etc.) to class. This also includes turning in assignments on time.</w:t>
      </w:r>
    </w:p>
    <w:p w14:paraId="5179BE54" w14:textId="77777777" w:rsidR="0078503F" w:rsidRPr="0031043E" w:rsidRDefault="0078503F" w:rsidP="0078503F">
      <w:pPr>
        <w:ind w:left="720"/>
        <w:rPr>
          <w:rFonts w:ascii="Times New Roman" w:hAnsi="Times New Roman" w:cs="Times New Roman"/>
          <w:sz w:val="24"/>
          <w:szCs w:val="24"/>
        </w:rPr>
      </w:pPr>
    </w:p>
    <w:p w14:paraId="468781E5" w14:textId="77777777" w:rsidR="0078503F" w:rsidRDefault="0078503F" w:rsidP="0078503F">
      <w:pPr>
        <w:numPr>
          <w:ilvl w:val="0"/>
          <w:numId w:val="10"/>
        </w:numPr>
        <w:spacing w:after="0" w:line="240" w:lineRule="auto"/>
      </w:pPr>
      <w:r w:rsidRPr="0031043E">
        <w:rPr>
          <w:rFonts w:ascii="Times New Roman" w:hAnsi="Times New Roman" w:cs="Times New Roman"/>
          <w:sz w:val="24"/>
          <w:szCs w:val="24"/>
        </w:rPr>
        <w:t>Demonstrate the same respect to others and their property as you would want shown toward you and your property. This includes teachers in the room and school property.</w:t>
      </w:r>
    </w:p>
    <w:p w14:paraId="578EFED0" w14:textId="77777777" w:rsidR="0078503F" w:rsidRPr="0031043E" w:rsidRDefault="0078503F" w:rsidP="0078503F">
      <w:pPr>
        <w:rPr>
          <w:rFonts w:ascii="Times New Roman" w:hAnsi="Times New Roman" w:cs="Times New Roman"/>
          <w:sz w:val="24"/>
          <w:szCs w:val="24"/>
        </w:rPr>
      </w:pPr>
    </w:p>
    <w:p w14:paraId="23D25C7D" w14:textId="77777777" w:rsidR="0078503F" w:rsidRDefault="0078503F" w:rsidP="0078503F">
      <w:pPr>
        <w:numPr>
          <w:ilvl w:val="0"/>
          <w:numId w:val="10"/>
        </w:numPr>
        <w:spacing w:after="0" w:line="240" w:lineRule="auto"/>
      </w:pPr>
      <w:r w:rsidRPr="0031043E">
        <w:rPr>
          <w:rFonts w:ascii="Times New Roman" w:hAnsi="Times New Roman" w:cs="Times New Roman"/>
          <w:sz w:val="24"/>
          <w:szCs w:val="24"/>
        </w:rPr>
        <w:t>Maintain regular attendance and be on time. Being on time means being in your seat and ready to start work when the bell rings. Excessive absences and tardiness will not be tolerated. Consequences are on the syllabus.</w:t>
      </w:r>
    </w:p>
    <w:p w14:paraId="5832E29A" w14:textId="77777777" w:rsidR="0078503F" w:rsidRPr="0031043E" w:rsidRDefault="0078503F" w:rsidP="0078503F">
      <w:pPr>
        <w:ind w:left="720"/>
        <w:rPr>
          <w:rFonts w:ascii="Times New Roman" w:hAnsi="Times New Roman" w:cs="Times New Roman"/>
          <w:sz w:val="24"/>
          <w:szCs w:val="24"/>
        </w:rPr>
      </w:pPr>
    </w:p>
    <w:p w14:paraId="332C1AD1" w14:textId="77777777" w:rsidR="0078503F" w:rsidRDefault="0078503F" w:rsidP="0078503F">
      <w:pPr>
        <w:numPr>
          <w:ilvl w:val="0"/>
          <w:numId w:val="10"/>
        </w:numPr>
        <w:spacing w:after="0" w:line="240" w:lineRule="auto"/>
      </w:pPr>
      <w:r w:rsidRPr="0031043E">
        <w:rPr>
          <w:rFonts w:ascii="Times New Roman" w:hAnsi="Times New Roman" w:cs="Times New Roman"/>
          <w:sz w:val="24"/>
          <w:szCs w:val="24"/>
        </w:rPr>
        <w:t>Raise your hand (and wait to be called upon) in order to speak or leave your seat.</w:t>
      </w:r>
    </w:p>
    <w:p w14:paraId="3E0D9AD8" w14:textId="77777777" w:rsidR="0078503F" w:rsidRPr="0031043E" w:rsidRDefault="0078503F" w:rsidP="0078503F">
      <w:pPr>
        <w:rPr>
          <w:rFonts w:ascii="Times New Roman" w:hAnsi="Times New Roman" w:cs="Times New Roman"/>
          <w:sz w:val="24"/>
          <w:szCs w:val="24"/>
        </w:rPr>
      </w:pPr>
    </w:p>
    <w:p w14:paraId="2AFA1EEC" w14:textId="77777777" w:rsidR="0078503F" w:rsidRDefault="0078503F" w:rsidP="0078503F">
      <w:pPr>
        <w:numPr>
          <w:ilvl w:val="0"/>
          <w:numId w:val="10"/>
        </w:numPr>
        <w:spacing w:after="0" w:line="240" w:lineRule="auto"/>
      </w:pPr>
      <w:r w:rsidRPr="0031043E">
        <w:rPr>
          <w:rFonts w:ascii="Times New Roman" w:hAnsi="Times New Roman" w:cs="Times New Roman"/>
          <w:sz w:val="24"/>
          <w:szCs w:val="24"/>
        </w:rPr>
        <w:t>You may not leave the classroom without the teacher’s permission and a hall pass. Bathroom and water breaks are expected to be managed during class change time. Restroom breaks should be reserved for emergencies only.</w:t>
      </w:r>
    </w:p>
    <w:p w14:paraId="5880FE07" w14:textId="77777777" w:rsidR="0078503F" w:rsidRPr="0031043E" w:rsidRDefault="0078503F" w:rsidP="0078503F">
      <w:pPr>
        <w:ind w:left="720"/>
        <w:rPr>
          <w:rFonts w:ascii="Times New Roman" w:hAnsi="Times New Roman" w:cs="Times New Roman"/>
          <w:sz w:val="24"/>
          <w:szCs w:val="24"/>
        </w:rPr>
      </w:pPr>
    </w:p>
    <w:p w14:paraId="679E3885" w14:textId="533AFA41" w:rsidR="0078503F" w:rsidRDefault="0078503F" w:rsidP="0078503F">
      <w:pPr>
        <w:numPr>
          <w:ilvl w:val="0"/>
          <w:numId w:val="10"/>
        </w:numPr>
        <w:spacing w:after="0" w:line="240" w:lineRule="auto"/>
      </w:pPr>
      <w:r w:rsidRPr="0031043E">
        <w:rPr>
          <w:rFonts w:ascii="Times New Roman" w:hAnsi="Times New Roman" w:cs="Times New Roman"/>
          <w:sz w:val="24"/>
          <w:szCs w:val="24"/>
        </w:rPr>
        <w:t>No food or drinks are allowed in the classroom.</w:t>
      </w:r>
    </w:p>
    <w:p w14:paraId="3BEB2853" w14:textId="77777777" w:rsidR="0078503F" w:rsidRPr="0031043E" w:rsidRDefault="0078503F" w:rsidP="0078503F">
      <w:pPr>
        <w:ind w:left="720"/>
        <w:rPr>
          <w:rFonts w:ascii="Times New Roman" w:hAnsi="Times New Roman" w:cs="Times New Roman"/>
          <w:sz w:val="24"/>
          <w:szCs w:val="24"/>
        </w:rPr>
      </w:pPr>
    </w:p>
    <w:p w14:paraId="4776C21B" w14:textId="77777777" w:rsidR="0078503F" w:rsidRDefault="0078503F" w:rsidP="0078503F">
      <w:pPr>
        <w:numPr>
          <w:ilvl w:val="0"/>
          <w:numId w:val="10"/>
        </w:numPr>
        <w:spacing w:after="0" w:line="240" w:lineRule="auto"/>
      </w:pPr>
      <w:r w:rsidRPr="0031043E">
        <w:rPr>
          <w:rFonts w:ascii="Times New Roman" w:hAnsi="Times New Roman" w:cs="Times New Roman"/>
          <w:sz w:val="24"/>
          <w:szCs w:val="24"/>
        </w:rPr>
        <w:t xml:space="preserve">Personal electronic devices </w:t>
      </w:r>
      <w:r>
        <w:rPr>
          <w:rFonts w:ascii="Times New Roman" w:hAnsi="Times New Roman" w:cs="Times New Roman"/>
          <w:sz w:val="24"/>
          <w:szCs w:val="24"/>
        </w:rPr>
        <w:t>are prohibited</w:t>
      </w:r>
      <w:r w:rsidRPr="0031043E">
        <w:rPr>
          <w:rFonts w:ascii="Times New Roman" w:hAnsi="Times New Roman" w:cs="Times New Roman"/>
          <w:sz w:val="24"/>
          <w:szCs w:val="24"/>
        </w:rPr>
        <w:t xml:space="preserve"> during instructional time unless </w:t>
      </w:r>
      <w:r>
        <w:rPr>
          <w:rFonts w:ascii="Times New Roman" w:hAnsi="Times New Roman" w:cs="Times New Roman"/>
          <w:sz w:val="24"/>
          <w:szCs w:val="24"/>
        </w:rPr>
        <w:t xml:space="preserve">the use of the device is </w:t>
      </w:r>
      <w:r w:rsidRPr="0031043E">
        <w:rPr>
          <w:rFonts w:ascii="Times New Roman" w:hAnsi="Times New Roman" w:cs="Times New Roman"/>
          <w:sz w:val="24"/>
          <w:szCs w:val="24"/>
        </w:rPr>
        <w:t>warranted by the activity AND the teacher permits said use.</w:t>
      </w:r>
    </w:p>
    <w:p w14:paraId="32016A5D" w14:textId="77777777" w:rsidR="0078503F" w:rsidRPr="0031043E" w:rsidRDefault="0078503F" w:rsidP="0078503F">
      <w:pPr>
        <w:ind w:left="720"/>
        <w:rPr>
          <w:rFonts w:ascii="Times New Roman" w:hAnsi="Times New Roman" w:cs="Times New Roman"/>
          <w:sz w:val="24"/>
          <w:szCs w:val="24"/>
        </w:rPr>
      </w:pPr>
    </w:p>
    <w:p w14:paraId="7B5A427B" w14:textId="77777777" w:rsidR="0078503F" w:rsidRDefault="0078503F" w:rsidP="0078503F">
      <w:pPr>
        <w:numPr>
          <w:ilvl w:val="0"/>
          <w:numId w:val="10"/>
        </w:numPr>
        <w:spacing w:after="0" w:line="240" w:lineRule="auto"/>
      </w:pPr>
      <w:r w:rsidRPr="0031043E">
        <w:rPr>
          <w:rFonts w:ascii="Times New Roman" w:hAnsi="Times New Roman" w:cs="Times New Roman"/>
          <w:sz w:val="24"/>
          <w:szCs w:val="24"/>
        </w:rPr>
        <w:t>All other rules in the GCS and Grimsley student handbooks.</w:t>
      </w:r>
    </w:p>
    <w:p w14:paraId="50B55A93" w14:textId="77777777" w:rsidR="0078503F" w:rsidRPr="0031043E" w:rsidRDefault="0078503F" w:rsidP="0078503F">
      <w:pPr>
        <w:ind w:left="720"/>
        <w:rPr>
          <w:rFonts w:ascii="Times New Roman" w:hAnsi="Times New Roman" w:cs="Times New Roman"/>
          <w:sz w:val="24"/>
          <w:szCs w:val="24"/>
        </w:rPr>
      </w:pPr>
    </w:p>
    <w:p w14:paraId="586096D6" w14:textId="77777777" w:rsidR="0078503F" w:rsidRDefault="0078503F" w:rsidP="0078503F">
      <w:pPr>
        <w:numPr>
          <w:ilvl w:val="0"/>
          <w:numId w:val="10"/>
        </w:numPr>
        <w:spacing w:after="0" w:line="240" w:lineRule="auto"/>
      </w:pPr>
      <w:r w:rsidRPr="0031043E">
        <w:rPr>
          <w:rFonts w:ascii="Times New Roman" w:hAnsi="Times New Roman" w:cs="Times New Roman"/>
          <w:sz w:val="24"/>
          <w:szCs w:val="24"/>
        </w:rPr>
        <w:t>Any disregard for the above rules/expectations will result in one or more of the following: Written/Verbal Warnings, Teacher Detention, Parent/Guardian Contact, Discipline Referral to Administration.</w:t>
      </w:r>
    </w:p>
    <w:p w14:paraId="0C877CFE" w14:textId="77777777" w:rsidR="0078503F" w:rsidRDefault="0078503F" w:rsidP="00785102">
      <w:pPr>
        <w:spacing w:after="0"/>
        <w:rPr>
          <w:rFonts w:asciiTheme="majorBidi" w:hAnsiTheme="majorBidi" w:cstheme="majorBidi"/>
          <w:sz w:val="24"/>
          <w:szCs w:val="24"/>
        </w:rPr>
      </w:pPr>
    </w:p>
    <w:p w14:paraId="44D2C94E" w14:textId="77777777" w:rsidR="0078503F" w:rsidRDefault="0078503F" w:rsidP="00785102">
      <w:pPr>
        <w:spacing w:after="0"/>
        <w:rPr>
          <w:rFonts w:asciiTheme="majorBidi" w:hAnsiTheme="majorBidi" w:cstheme="majorBidi"/>
          <w:sz w:val="24"/>
          <w:szCs w:val="24"/>
        </w:rPr>
      </w:pPr>
    </w:p>
    <w:p w14:paraId="6581958B" w14:textId="77777777" w:rsidR="0078503F" w:rsidRDefault="0078503F" w:rsidP="00785102">
      <w:pPr>
        <w:spacing w:after="0"/>
        <w:rPr>
          <w:rFonts w:asciiTheme="majorBidi" w:hAnsiTheme="majorBidi" w:cstheme="majorBidi"/>
          <w:sz w:val="24"/>
          <w:szCs w:val="24"/>
        </w:rPr>
      </w:pPr>
    </w:p>
    <w:p w14:paraId="71313670" w14:textId="20C0F203" w:rsidR="00F01BD9" w:rsidRDefault="00F01BD9" w:rsidP="00F01BD9">
      <w:pPr>
        <w:spacing w:after="0"/>
        <w:rPr>
          <w:rFonts w:asciiTheme="majorBidi" w:hAnsiTheme="majorBidi" w:cstheme="majorBidi"/>
          <w:b/>
          <w:bCs/>
        </w:rPr>
      </w:pPr>
      <w:r w:rsidRPr="003C5F02">
        <w:rPr>
          <w:rFonts w:asciiTheme="majorBidi" w:hAnsiTheme="majorBidi" w:cstheme="majorBidi"/>
          <w:b/>
          <w:bCs/>
        </w:rPr>
        <w:t xml:space="preserve">Please make sure you go over </w:t>
      </w:r>
      <w:r>
        <w:rPr>
          <w:rFonts w:asciiTheme="majorBidi" w:hAnsiTheme="majorBidi" w:cstheme="majorBidi"/>
          <w:b/>
          <w:bCs/>
        </w:rPr>
        <w:t>the</w:t>
      </w:r>
      <w:r w:rsidRPr="003C5F02">
        <w:rPr>
          <w:rFonts w:asciiTheme="majorBidi" w:hAnsiTheme="majorBidi" w:cstheme="majorBidi"/>
          <w:b/>
          <w:bCs/>
        </w:rPr>
        <w:t xml:space="preserve"> syllabus and the classroom Rules/</w:t>
      </w:r>
      <w:proofErr w:type="spellStart"/>
      <w:r w:rsidRPr="003C5F02">
        <w:rPr>
          <w:rFonts w:asciiTheme="majorBidi" w:hAnsiTheme="majorBidi" w:cstheme="majorBidi"/>
          <w:b/>
          <w:bCs/>
        </w:rPr>
        <w:t>Expecatations</w:t>
      </w:r>
      <w:proofErr w:type="spellEnd"/>
      <w:r w:rsidRPr="003C5F02">
        <w:rPr>
          <w:rFonts w:asciiTheme="majorBidi" w:hAnsiTheme="majorBidi" w:cstheme="majorBidi"/>
          <w:b/>
          <w:bCs/>
        </w:rPr>
        <w:t xml:space="preserve"> sheet with your parent(s)/guardian(s). This syllabus and the accompanying Rules/Expectations sheet must stay in your notebook at all times throughout the school year. They should be in the front of your notebook.</w:t>
      </w:r>
    </w:p>
    <w:p w14:paraId="3752D807" w14:textId="77777777" w:rsidR="0078503F" w:rsidRDefault="0078503F" w:rsidP="00785102">
      <w:pPr>
        <w:spacing w:after="0"/>
        <w:rPr>
          <w:rFonts w:asciiTheme="majorBidi" w:hAnsiTheme="majorBidi" w:cstheme="majorBidi"/>
          <w:sz w:val="24"/>
          <w:szCs w:val="24"/>
        </w:rPr>
      </w:pPr>
    </w:p>
    <w:p w14:paraId="003658EB" w14:textId="77777777" w:rsidR="0078503F" w:rsidRDefault="0078503F" w:rsidP="00785102">
      <w:pPr>
        <w:spacing w:after="0"/>
        <w:rPr>
          <w:rFonts w:asciiTheme="majorBidi" w:hAnsiTheme="majorBidi" w:cstheme="majorBidi"/>
          <w:sz w:val="24"/>
          <w:szCs w:val="24"/>
        </w:rPr>
      </w:pPr>
    </w:p>
    <w:p w14:paraId="3FFDD0B7" w14:textId="77777777" w:rsidR="0078503F" w:rsidRDefault="0078503F" w:rsidP="00785102">
      <w:pPr>
        <w:spacing w:after="0"/>
        <w:rPr>
          <w:rFonts w:asciiTheme="majorBidi" w:hAnsiTheme="majorBidi" w:cstheme="majorBidi"/>
          <w:sz w:val="24"/>
          <w:szCs w:val="24"/>
        </w:rPr>
      </w:pPr>
    </w:p>
    <w:p w14:paraId="073CCFCE" w14:textId="77777777" w:rsidR="0078503F" w:rsidRDefault="0078503F" w:rsidP="00785102">
      <w:pPr>
        <w:spacing w:after="0"/>
        <w:rPr>
          <w:rFonts w:asciiTheme="majorBidi" w:hAnsiTheme="majorBidi" w:cstheme="majorBidi"/>
          <w:sz w:val="24"/>
          <w:szCs w:val="24"/>
        </w:rPr>
      </w:pPr>
    </w:p>
    <w:p w14:paraId="42FCD319" w14:textId="77777777" w:rsidR="0078503F" w:rsidRDefault="0078503F" w:rsidP="00785102">
      <w:pPr>
        <w:spacing w:after="0"/>
        <w:rPr>
          <w:rFonts w:asciiTheme="majorBidi" w:hAnsiTheme="majorBidi" w:cstheme="majorBidi"/>
          <w:sz w:val="24"/>
          <w:szCs w:val="24"/>
        </w:rPr>
      </w:pPr>
    </w:p>
    <w:p w14:paraId="61DC8CC6" w14:textId="24D661DF" w:rsidR="00535D6C" w:rsidRPr="00BF2A57" w:rsidRDefault="00BF2A57" w:rsidP="00BF2A57">
      <w:pPr>
        <w:rPr>
          <w:rFonts w:ascii="Times New Roman" w:hAnsi="Times New Roman" w:cs="Times New Roman"/>
          <w:b/>
          <w:bCs/>
          <w:sz w:val="28"/>
          <w:szCs w:val="28"/>
        </w:rPr>
      </w:pPr>
      <w:r>
        <w:rPr>
          <w:rFonts w:asciiTheme="majorBidi" w:hAnsiTheme="majorBidi" w:cstheme="majorBidi"/>
          <w:sz w:val="24"/>
          <w:szCs w:val="24"/>
        </w:rPr>
        <w:t>\</w:t>
      </w:r>
    </w:p>
    <w:p w14:paraId="766D780E" w14:textId="77777777" w:rsidR="00A52186" w:rsidRDefault="00A52186" w:rsidP="00BF2A57">
      <w:pPr>
        <w:jc w:val="center"/>
        <w:rPr>
          <w:rFonts w:ascii="Times New Roman" w:hAnsi="Times New Roman" w:cs="Times New Roman"/>
          <w:b/>
          <w:bCs/>
          <w:sz w:val="28"/>
          <w:szCs w:val="28"/>
        </w:rPr>
      </w:pPr>
    </w:p>
    <w:p w14:paraId="0073D10D" w14:textId="77777777" w:rsidR="00A52186" w:rsidRDefault="00A52186" w:rsidP="00BF2A57">
      <w:pPr>
        <w:jc w:val="center"/>
        <w:rPr>
          <w:rFonts w:ascii="Times New Roman" w:hAnsi="Times New Roman" w:cs="Times New Roman"/>
          <w:b/>
          <w:bCs/>
          <w:sz w:val="28"/>
          <w:szCs w:val="28"/>
        </w:rPr>
      </w:pPr>
    </w:p>
    <w:p w14:paraId="66F380F3" w14:textId="77777777" w:rsidR="00A52186" w:rsidRDefault="00A52186" w:rsidP="00BF2A57">
      <w:pPr>
        <w:jc w:val="center"/>
        <w:rPr>
          <w:rFonts w:ascii="Times New Roman" w:hAnsi="Times New Roman" w:cs="Times New Roman"/>
          <w:b/>
          <w:bCs/>
          <w:sz w:val="28"/>
          <w:szCs w:val="28"/>
        </w:rPr>
      </w:pPr>
    </w:p>
    <w:p w14:paraId="691469AB" w14:textId="77777777" w:rsidR="00A52186" w:rsidRDefault="00A52186" w:rsidP="00BF2A57">
      <w:pPr>
        <w:jc w:val="center"/>
        <w:rPr>
          <w:rFonts w:ascii="Times New Roman" w:hAnsi="Times New Roman" w:cs="Times New Roman"/>
          <w:b/>
          <w:bCs/>
          <w:sz w:val="28"/>
          <w:szCs w:val="28"/>
        </w:rPr>
      </w:pPr>
    </w:p>
    <w:p w14:paraId="1B61AA5D" w14:textId="77777777" w:rsidR="00A52186" w:rsidRDefault="00A52186" w:rsidP="00BF2A57">
      <w:pPr>
        <w:jc w:val="center"/>
        <w:rPr>
          <w:rFonts w:ascii="Times New Roman" w:hAnsi="Times New Roman" w:cs="Times New Roman"/>
          <w:b/>
          <w:bCs/>
          <w:sz w:val="28"/>
          <w:szCs w:val="28"/>
        </w:rPr>
      </w:pPr>
    </w:p>
    <w:p w14:paraId="5B3FE951" w14:textId="77777777" w:rsidR="00A52186" w:rsidRDefault="00A52186" w:rsidP="00BF2A57">
      <w:pPr>
        <w:jc w:val="center"/>
        <w:rPr>
          <w:rFonts w:ascii="Times New Roman" w:hAnsi="Times New Roman" w:cs="Times New Roman"/>
          <w:b/>
          <w:bCs/>
          <w:sz w:val="28"/>
          <w:szCs w:val="28"/>
        </w:rPr>
      </w:pPr>
    </w:p>
    <w:p w14:paraId="55E005DF" w14:textId="77777777" w:rsidR="00A52186" w:rsidRDefault="00A52186" w:rsidP="00BF2A57">
      <w:pPr>
        <w:jc w:val="center"/>
        <w:rPr>
          <w:rFonts w:ascii="Times New Roman" w:hAnsi="Times New Roman" w:cs="Times New Roman"/>
          <w:b/>
          <w:bCs/>
          <w:sz w:val="28"/>
          <w:szCs w:val="28"/>
        </w:rPr>
      </w:pPr>
    </w:p>
    <w:p w14:paraId="665E0A35" w14:textId="77777777" w:rsidR="00A52186" w:rsidRDefault="00A52186" w:rsidP="00BF2A57">
      <w:pPr>
        <w:jc w:val="center"/>
        <w:rPr>
          <w:rFonts w:ascii="Times New Roman" w:hAnsi="Times New Roman" w:cs="Times New Roman"/>
          <w:b/>
          <w:bCs/>
          <w:sz w:val="28"/>
          <w:szCs w:val="28"/>
        </w:rPr>
      </w:pPr>
    </w:p>
    <w:p w14:paraId="4EC397AE" w14:textId="77777777" w:rsidR="00A52186" w:rsidRDefault="00A52186" w:rsidP="00BF2A57">
      <w:pPr>
        <w:jc w:val="center"/>
        <w:rPr>
          <w:rFonts w:ascii="Times New Roman" w:hAnsi="Times New Roman" w:cs="Times New Roman"/>
          <w:b/>
          <w:bCs/>
          <w:sz w:val="28"/>
          <w:szCs w:val="28"/>
        </w:rPr>
      </w:pPr>
    </w:p>
    <w:p w14:paraId="2496019B" w14:textId="77777777" w:rsidR="00A52186" w:rsidRDefault="00A52186" w:rsidP="00BF2A57">
      <w:pPr>
        <w:jc w:val="center"/>
        <w:rPr>
          <w:rFonts w:ascii="Times New Roman" w:hAnsi="Times New Roman" w:cs="Times New Roman"/>
          <w:b/>
          <w:bCs/>
          <w:sz w:val="28"/>
          <w:szCs w:val="28"/>
        </w:rPr>
      </w:pPr>
    </w:p>
    <w:p w14:paraId="0764EA9B" w14:textId="77777777" w:rsidR="00A52186" w:rsidRDefault="00A52186" w:rsidP="00BF2A57">
      <w:pPr>
        <w:jc w:val="center"/>
        <w:rPr>
          <w:rFonts w:ascii="Times New Roman" w:hAnsi="Times New Roman" w:cs="Times New Roman"/>
          <w:b/>
          <w:bCs/>
          <w:sz w:val="28"/>
          <w:szCs w:val="28"/>
        </w:rPr>
      </w:pPr>
    </w:p>
    <w:p w14:paraId="2F97D863" w14:textId="77777777" w:rsidR="00A52186" w:rsidRDefault="00A52186" w:rsidP="00BF2A57">
      <w:pPr>
        <w:jc w:val="center"/>
        <w:rPr>
          <w:rFonts w:ascii="Times New Roman" w:hAnsi="Times New Roman" w:cs="Times New Roman"/>
          <w:b/>
          <w:bCs/>
          <w:sz w:val="28"/>
          <w:szCs w:val="28"/>
        </w:rPr>
      </w:pPr>
    </w:p>
    <w:p w14:paraId="2C27D216" w14:textId="77777777" w:rsidR="00A52186" w:rsidRDefault="00A52186" w:rsidP="00BF2A57">
      <w:pPr>
        <w:jc w:val="center"/>
        <w:rPr>
          <w:rFonts w:ascii="Times New Roman" w:hAnsi="Times New Roman" w:cs="Times New Roman"/>
          <w:b/>
          <w:bCs/>
          <w:sz w:val="28"/>
          <w:szCs w:val="28"/>
        </w:rPr>
      </w:pPr>
    </w:p>
    <w:p w14:paraId="10EDBD0F" w14:textId="77777777" w:rsidR="00A52186" w:rsidRDefault="00A52186" w:rsidP="00BF2A57">
      <w:pPr>
        <w:jc w:val="center"/>
        <w:rPr>
          <w:rFonts w:ascii="Times New Roman" w:hAnsi="Times New Roman" w:cs="Times New Roman"/>
          <w:b/>
          <w:bCs/>
          <w:sz w:val="28"/>
          <w:szCs w:val="28"/>
        </w:rPr>
      </w:pPr>
    </w:p>
    <w:p w14:paraId="7BDECC32" w14:textId="77777777" w:rsidR="00A52186" w:rsidRDefault="00A52186" w:rsidP="00BF2A57">
      <w:pPr>
        <w:jc w:val="center"/>
        <w:rPr>
          <w:rFonts w:ascii="Times New Roman" w:hAnsi="Times New Roman" w:cs="Times New Roman"/>
          <w:b/>
          <w:bCs/>
          <w:sz w:val="28"/>
          <w:szCs w:val="28"/>
        </w:rPr>
      </w:pPr>
    </w:p>
    <w:p w14:paraId="6C5DF5D4" w14:textId="77777777" w:rsidR="00A52186" w:rsidRDefault="00A52186" w:rsidP="00BF2A57">
      <w:pPr>
        <w:jc w:val="center"/>
        <w:rPr>
          <w:rFonts w:ascii="Times New Roman" w:hAnsi="Times New Roman" w:cs="Times New Roman"/>
          <w:b/>
          <w:bCs/>
          <w:sz w:val="28"/>
          <w:szCs w:val="28"/>
        </w:rPr>
      </w:pPr>
    </w:p>
    <w:p w14:paraId="5AA26DAE" w14:textId="77777777" w:rsidR="00A52186" w:rsidRDefault="00A52186" w:rsidP="00BF2A57">
      <w:pPr>
        <w:jc w:val="center"/>
        <w:rPr>
          <w:rFonts w:ascii="Times New Roman" w:hAnsi="Times New Roman" w:cs="Times New Roman"/>
          <w:b/>
          <w:bCs/>
          <w:sz w:val="28"/>
          <w:szCs w:val="28"/>
        </w:rPr>
      </w:pPr>
    </w:p>
    <w:p w14:paraId="256FFD43" w14:textId="77777777" w:rsidR="00A52186" w:rsidRDefault="00A52186" w:rsidP="00BF2A57">
      <w:pPr>
        <w:jc w:val="center"/>
        <w:rPr>
          <w:rFonts w:ascii="Times New Roman" w:hAnsi="Times New Roman" w:cs="Times New Roman"/>
          <w:b/>
          <w:bCs/>
          <w:sz w:val="28"/>
          <w:szCs w:val="28"/>
        </w:rPr>
      </w:pPr>
    </w:p>
    <w:p w14:paraId="2844B0D3" w14:textId="77777777" w:rsidR="00A52186" w:rsidRDefault="00A52186" w:rsidP="00BF2A57">
      <w:pPr>
        <w:jc w:val="center"/>
        <w:rPr>
          <w:rFonts w:ascii="Times New Roman" w:hAnsi="Times New Roman" w:cs="Times New Roman"/>
          <w:b/>
          <w:bCs/>
          <w:sz w:val="28"/>
          <w:szCs w:val="28"/>
        </w:rPr>
      </w:pPr>
    </w:p>
    <w:p w14:paraId="342FA6E6" w14:textId="77777777" w:rsidR="00A52186" w:rsidRDefault="00A52186" w:rsidP="00BF2A57">
      <w:pPr>
        <w:jc w:val="center"/>
        <w:rPr>
          <w:rFonts w:ascii="Times New Roman" w:hAnsi="Times New Roman" w:cs="Times New Roman"/>
          <w:b/>
          <w:bCs/>
          <w:sz w:val="28"/>
          <w:szCs w:val="28"/>
        </w:rPr>
      </w:pPr>
    </w:p>
    <w:p w14:paraId="02C831AD" w14:textId="77777777" w:rsidR="00A52186" w:rsidRDefault="00A52186" w:rsidP="00BF2A57">
      <w:pPr>
        <w:jc w:val="center"/>
        <w:rPr>
          <w:rFonts w:ascii="Times New Roman" w:hAnsi="Times New Roman" w:cs="Times New Roman"/>
          <w:b/>
          <w:bCs/>
          <w:sz w:val="28"/>
          <w:szCs w:val="28"/>
        </w:rPr>
      </w:pPr>
    </w:p>
    <w:p w14:paraId="3FBE097F" w14:textId="77777777" w:rsidR="00A52186" w:rsidRDefault="00A52186" w:rsidP="00BF2A57">
      <w:pPr>
        <w:jc w:val="center"/>
        <w:rPr>
          <w:rFonts w:ascii="Times New Roman" w:hAnsi="Times New Roman" w:cs="Times New Roman"/>
          <w:b/>
          <w:bCs/>
          <w:sz w:val="28"/>
          <w:szCs w:val="28"/>
        </w:rPr>
      </w:pPr>
    </w:p>
    <w:p w14:paraId="4223A9B0" w14:textId="77777777" w:rsidR="00A52186" w:rsidRDefault="00A52186" w:rsidP="00BF2A57">
      <w:pPr>
        <w:jc w:val="center"/>
        <w:rPr>
          <w:rFonts w:ascii="Times New Roman" w:hAnsi="Times New Roman" w:cs="Times New Roman"/>
          <w:b/>
          <w:bCs/>
          <w:sz w:val="28"/>
          <w:szCs w:val="28"/>
        </w:rPr>
      </w:pPr>
    </w:p>
    <w:p w14:paraId="25B0326E" w14:textId="77777777" w:rsidR="00A52186" w:rsidRDefault="00A52186" w:rsidP="00BF2A57">
      <w:pPr>
        <w:jc w:val="center"/>
        <w:rPr>
          <w:rFonts w:ascii="Times New Roman" w:hAnsi="Times New Roman" w:cs="Times New Roman"/>
          <w:b/>
          <w:bCs/>
          <w:sz w:val="28"/>
          <w:szCs w:val="28"/>
        </w:rPr>
      </w:pPr>
    </w:p>
    <w:p w14:paraId="4676D264" w14:textId="77777777" w:rsidR="00A52186" w:rsidRDefault="00A52186" w:rsidP="00BF2A57">
      <w:pPr>
        <w:jc w:val="center"/>
        <w:rPr>
          <w:rFonts w:ascii="Times New Roman" w:hAnsi="Times New Roman" w:cs="Times New Roman"/>
          <w:b/>
          <w:bCs/>
          <w:sz w:val="28"/>
          <w:szCs w:val="28"/>
        </w:rPr>
      </w:pPr>
    </w:p>
    <w:p w14:paraId="453F2D24" w14:textId="77777777" w:rsidR="00A52186" w:rsidRDefault="00A52186" w:rsidP="00BF2A57">
      <w:pPr>
        <w:jc w:val="center"/>
        <w:rPr>
          <w:rFonts w:ascii="Times New Roman" w:hAnsi="Times New Roman" w:cs="Times New Roman"/>
          <w:b/>
          <w:bCs/>
          <w:sz w:val="28"/>
          <w:szCs w:val="28"/>
        </w:rPr>
      </w:pPr>
    </w:p>
    <w:p w14:paraId="30A2567A" w14:textId="155DA993" w:rsidR="00EB5237" w:rsidRPr="00BF2A57" w:rsidRDefault="00EB5237" w:rsidP="00BF2A57">
      <w:pPr>
        <w:jc w:val="center"/>
        <w:rPr>
          <w:rFonts w:ascii="Times New Roman" w:hAnsi="Times New Roman" w:cs="Times New Roman"/>
          <w:b/>
          <w:bCs/>
          <w:sz w:val="28"/>
          <w:szCs w:val="28"/>
        </w:rPr>
      </w:pPr>
      <w:bookmarkStart w:id="0" w:name="_GoBack"/>
      <w:bookmarkEnd w:id="0"/>
      <w:r w:rsidRPr="00BF2A57">
        <w:rPr>
          <w:rFonts w:ascii="Times New Roman" w:hAnsi="Times New Roman" w:cs="Times New Roman"/>
          <w:b/>
          <w:bCs/>
          <w:sz w:val="28"/>
          <w:szCs w:val="28"/>
        </w:rPr>
        <w:t>STUDENT INFORMATION FORM</w:t>
      </w:r>
    </w:p>
    <w:p w14:paraId="5EDC5BBD" w14:textId="4FACC057" w:rsidR="00EB5237" w:rsidRPr="00BF2A57" w:rsidRDefault="00EB5237" w:rsidP="00BF2A57">
      <w:pPr>
        <w:jc w:val="center"/>
        <w:rPr>
          <w:rFonts w:ascii="Times New Roman" w:hAnsi="Times New Roman" w:cs="Times New Roman"/>
          <w:b/>
          <w:bCs/>
          <w:sz w:val="24"/>
          <w:szCs w:val="24"/>
        </w:rPr>
      </w:pPr>
      <w:r w:rsidRPr="00BF2A57">
        <w:rPr>
          <w:rFonts w:ascii="Times New Roman" w:hAnsi="Times New Roman" w:cs="Times New Roman"/>
          <w:b/>
          <w:bCs/>
          <w:sz w:val="24"/>
          <w:szCs w:val="24"/>
        </w:rPr>
        <w:t>M</w:t>
      </w:r>
      <w:r w:rsidR="00BF2A57">
        <w:rPr>
          <w:rFonts w:ascii="Times New Roman" w:hAnsi="Times New Roman" w:cs="Times New Roman"/>
          <w:b/>
          <w:bCs/>
          <w:sz w:val="24"/>
          <w:szCs w:val="24"/>
        </w:rPr>
        <w:t>r. Reynolds</w:t>
      </w:r>
    </w:p>
    <w:p w14:paraId="46B83E32" w14:textId="77777777" w:rsidR="00EB5237" w:rsidRPr="00B9343B" w:rsidRDefault="00EB5237" w:rsidP="00EB5237">
      <w:pPr>
        <w:pStyle w:val="ListParagraph"/>
        <w:jc w:val="center"/>
        <w:rPr>
          <w:rFonts w:ascii="Times New Roman" w:hAnsi="Times New Roman" w:cs="Times New Roman"/>
          <w:b/>
          <w:bCs/>
          <w:sz w:val="28"/>
          <w:szCs w:val="28"/>
        </w:rPr>
      </w:pPr>
    </w:p>
    <w:p w14:paraId="2536EA85" w14:textId="2C82CA62" w:rsidR="00EB5237" w:rsidRDefault="00EB5237" w:rsidP="00EB5237">
      <w:pPr>
        <w:rPr>
          <w:rFonts w:ascii="Times New Roman" w:hAnsi="Times New Roman" w:cs="Times New Roman"/>
          <w:b/>
          <w:bCs/>
          <w:sz w:val="24"/>
          <w:szCs w:val="24"/>
        </w:rPr>
      </w:pPr>
      <w:r w:rsidRPr="00B9343B">
        <w:rPr>
          <w:rFonts w:ascii="Times New Roman" w:hAnsi="Times New Roman" w:cs="Times New Roman"/>
          <w:b/>
          <w:bCs/>
          <w:sz w:val="24"/>
          <w:szCs w:val="24"/>
        </w:rPr>
        <w:t xml:space="preserve">Name: ____________________________________________ </w:t>
      </w:r>
      <w:r w:rsidR="00B03996">
        <w:rPr>
          <w:rFonts w:ascii="Times New Roman" w:hAnsi="Times New Roman" w:cs="Times New Roman"/>
          <w:b/>
          <w:bCs/>
          <w:sz w:val="24"/>
          <w:szCs w:val="24"/>
        </w:rPr>
        <w:t>Preferred Name</w:t>
      </w:r>
      <w:r w:rsidRPr="00B9343B">
        <w:rPr>
          <w:rFonts w:ascii="Times New Roman" w:hAnsi="Times New Roman" w:cs="Times New Roman"/>
          <w:b/>
          <w:bCs/>
          <w:sz w:val="24"/>
          <w:szCs w:val="24"/>
        </w:rPr>
        <w:t>: _______________</w:t>
      </w:r>
    </w:p>
    <w:p w14:paraId="309AE1ED" w14:textId="77777777" w:rsidR="00B03996" w:rsidRDefault="00B03996" w:rsidP="00EB5237">
      <w:pPr>
        <w:rPr>
          <w:b/>
          <w:bCs/>
        </w:rPr>
      </w:pPr>
    </w:p>
    <w:p w14:paraId="46CFA870" w14:textId="3796434F" w:rsidR="00EB5237" w:rsidRPr="009E1FFB" w:rsidRDefault="00B03996" w:rsidP="00EB5237">
      <w:pPr>
        <w:rPr>
          <w:rFonts w:ascii="Times New Roman" w:hAnsi="Times New Roman" w:cs="Times New Roman"/>
          <w:bCs/>
          <w:sz w:val="24"/>
          <w:szCs w:val="24"/>
        </w:rPr>
      </w:pPr>
      <w:r>
        <w:rPr>
          <w:rFonts w:ascii="Times New Roman" w:hAnsi="Times New Roman" w:cs="Times New Roman"/>
          <w:b/>
          <w:bCs/>
          <w:sz w:val="24"/>
          <w:szCs w:val="24"/>
        </w:rPr>
        <w:t xml:space="preserve">Preferred Pronouns: </w:t>
      </w:r>
      <w:r w:rsidR="009E1FFB">
        <w:rPr>
          <w:rFonts w:ascii="Times New Roman" w:hAnsi="Times New Roman" w:cs="Times New Roman"/>
          <w:b/>
          <w:bCs/>
          <w:sz w:val="24"/>
          <w:szCs w:val="24"/>
        </w:rPr>
        <w:t xml:space="preserve"> </w:t>
      </w:r>
      <w:r w:rsidR="00BD2C3D">
        <w:rPr>
          <w:rFonts w:ascii="Times New Roman" w:hAnsi="Times New Roman" w:cs="Times New Roman"/>
          <w:b/>
          <w:bCs/>
          <w:sz w:val="24"/>
          <w:szCs w:val="24"/>
        </w:rPr>
        <w:tab/>
      </w:r>
      <w:r w:rsidR="009E1FFB">
        <w:rPr>
          <w:rFonts w:ascii="Times New Roman" w:hAnsi="Times New Roman" w:cs="Times New Roman"/>
          <w:bCs/>
          <w:sz w:val="24"/>
          <w:szCs w:val="24"/>
        </w:rPr>
        <w:t>He/</w:t>
      </w:r>
      <w:r w:rsidR="00BD2C3D">
        <w:rPr>
          <w:rFonts w:ascii="Times New Roman" w:hAnsi="Times New Roman" w:cs="Times New Roman"/>
          <w:bCs/>
          <w:sz w:val="24"/>
          <w:szCs w:val="24"/>
        </w:rPr>
        <w:t>H</w:t>
      </w:r>
      <w:r w:rsidR="009E1FFB">
        <w:rPr>
          <w:rFonts w:ascii="Times New Roman" w:hAnsi="Times New Roman" w:cs="Times New Roman"/>
          <w:bCs/>
          <w:sz w:val="24"/>
          <w:szCs w:val="24"/>
        </w:rPr>
        <w:t>i</w:t>
      </w:r>
      <w:r w:rsidR="00BD2C3D">
        <w:rPr>
          <w:rFonts w:ascii="Times New Roman" w:hAnsi="Times New Roman" w:cs="Times New Roman"/>
          <w:bCs/>
          <w:sz w:val="24"/>
          <w:szCs w:val="24"/>
        </w:rPr>
        <w:t>m</w:t>
      </w:r>
      <w:r w:rsidR="00BD2C3D">
        <w:rPr>
          <w:rFonts w:ascii="Times New Roman" w:hAnsi="Times New Roman" w:cs="Times New Roman"/>
          <w:bCs/>
          <w:sz w:val="24"/>
          <w:szCs w:val="24"/>
        </w:rPr>
        <w:tab/>
        <w:t>She/Her</w:t>
      </w:r>
      <w:r w:rsidR="00BD2C3D">
        <w:rPr>
          <w:rFonts w:ascii="Times New Roman" w:hAnsi="Times New Roman" w:cs="Times New Roman"/>
          <w:bCs/>
          <w:sz w:val="24"/>
          <w:szCs w:val="24"/>
        </w:rPr>
        <w:tab/>
        <w:t>They</w:t>
      </w:r>
      <w:r w:rsidR="00BD2C3D">
        <w:rPr>
          <w:rFonts w:ascii="Times New Roman" w:hAnsi="Times New Roman" w:cs="Times New Roman"/>
          <w:bCs/>
          <w:sz w:val="24"/>
          <w:szCs w:val="24"/>
        </w:rPr>
        <w:tab/>
      </w:r>
      <w:r w:rsidR="00BD2C3D">
        <w:rPr>
          <w:rFonts w:ascii="Times New Roman" w:hAnsi="Times New Roman" w:cs="Times New Roman"/>
          <w:bCs/>
          <w:sz w:val="24"/>
          <w:szCs w:val="24"/>
        </w:rPr>
        <w:tab/>
        <w:t>Other: _______________</w:t>
      </w:r>
    </w:p>
    <w:p w14:paraId="277DAC67" w14:textId="78E800A3" w:rsidR="00EB5237" w:rsidRPr="00EB5237" w:rsidRDefault="004A5ED7" w:rsidP="00EB5237">
      <w:pPr>
        <w:rPr>
          <w:b/>
          <w:bCs/>
        </w:rPr>
      </w:pPr>
      <w:r>
        <w:rPr>
          <w:rFonts w:ascii="Times New Roman" w:hAnsi="Times New Roman" w:cs="Times New Roman"/>
          <w:b/>
          <w:bCs/>
          <w:sz w:val="24"/>
          <w:szCs w:val="24"/>
        </w:rPr>
        <w:t xml:space="preserve">Home </w:t>
      </w:r>
      <w:r w:rsidR="00EB5237" w:rsidRPr="00B9343B">
        <w:rPr>
          <w:rFonts w:ascii="Times New Roman" w:hAnsi="Times New Roman" w:cs="Times New Roman"/>
          <w:b/>
          <w:bCs/>
          <w:sz w:val="24"/>
          <w:szCs w:val="24"/>
        </w:rPr>
        <w:t>Phone: _____________________________ Email: ____________________________</w:t>
      </w:r>
    </w:p>
    <w:p w14:paraId="1B4BAB7C" w14:textId="77777777" w:rsidR="00EB5237" w:rsidRPr="00EB5237" w:rsidRDefault="00EB5237" w:rsidP="00EB5237">
      <w:pPr>
        <w:rPr>
          <w:b/>
          <w:bCs/>
        </w:rPr>
      </w:pPr>
      <w:r w:rsidRPr="00B9343B">
        <w:rPr>
          <w:rFonts w:ascii="Times New Roman" w:hAnsi="Times New Roman" w:cs="Times New Roman"/>
          <w:b/>
          <w:bCs/>
          <w:sz w:val="24"/>
          <w:szCs w:val="24"/>
        </w:rPr>
        <w:t>Address: ____________________________________________________________________</w:t>
      </w:r>
    </w:p>
    <w:p w14:paraId="40FE7323" w14:textId="77777777" w:rsidR="00EB5237" w:rsidRPr="00EB5237" w:rsidRDefault="00EB5237" w:rsidP="00EB5237">
      <w:pPr>
        <w:pStyle w:val="ListParagraph"/>
        <w:rPr>
          <w:b/>
          <w:bCs/>
        </w:rPr>
      </w:pPr>
      <w:r w:rsidRPr="00B9343B">
        <w:rPr>
          <w:rFonts w:ascii="Times New Roman" w:hAnsi="Times New Roman" w:cs="Times New Roman"/>
          <w:b/>
          <w:bCs/>
          <w:sz w:val="24"/>
          <w:szCs w:val="24"/>
        </w:rPr>
        <w:t xml:space="preserve">     ____________________________________________________________________</w:t>
      </w:r>
    </w:p>
    <w:p w14:paraId="7C93DD4D" w14:textId="0115411F" w:rsidR="00EB5237" w:rsidRPr="00EB5237" w:rsidRDefault="009E57CF" w:rsidP="00EB5237">
      <w:pPr>
        <w:rPr>
          <w:b/>
          <w:bCs/>
        </w:rPr>
      </w:pPr>
      <w:r>
        <w:rPr>
          <w:rFonts w:ascii="Times New Roman" w:hAnsi="Times New Roman" w:cs="Times New Roman"/>
          <w:b/>
          <w:bCs/>
          <w:sz w:val="24"/>
          <w:szCs w:val="24"/>
        </w:rPr>
        <w:t>Parent</w:t>
      </w:r>
      <w:r w:rsidR="00EB5237" w:rsidRPr="00B9343B">
        <w:rPr>
          <w:rFonts w:ascii="Times New Roman" w:hAnsi="Times New Roman" w:cs="Times New Roman"/>
          <w:b/>
          <w:bCs/>
          <w:sz w:val="24"/>
          <w:szCs w:val="24"/>
        </w:rPr>
        <w:t xml:space="preserve"> Name</w:t>
      </w:r>
      <w:r>
        <w:rPr>
          <w:rFonts w:ascii="Times New Roman" w:hAnsi="Times New Roman" w:cs="Times New Roman"/>
          <w:b/>
          <w:bCs/>
          <w:sz w:val="24"/>
          <w:szCs w:val="24"/>
        </w:rPr>
        <w:t>s</w:t>
      </w:r>
      <w:r w:rsidR="00EB5237" w:rsidRPr="00B9343B">
        <w:rPr>
          <w:rFonts w:ascii="Times New Roman" w:hAnsi="Times New Roman" w:cs="Times New Roman"/>
          <w:b/>
          <w:bCs/>
          <w:sz w:val="24"/>
          <w:szCs w:val="24"/>
        </w:rPr>
        <w:t>:</w:t>
      </w:r>
      <w:r w:rsidR="00EB5237">
        <w:rPr>
          <w:b/>
          <w:bCs/>
        </w:rPr>
        <w:t xml:space="preserve"> ______________________________</w:t>
      </w:r>
      <w:r w:rsidR="00EB5237" w:rsidRPr="00B9343B">
        <w:rPr>
          <w:rFonts w:ascii="Times New Roman" w:hAnsi="Times New Roman" w:cs="Times New Roman"/>
          <w:b/>
          <w:bCs/>
          <w:sz w:val="24"/>
          <w:szCs w:val="24"/>
        </w:rPr>
        <w:t>_____________</w:t>
      </w:r>
      <w:r w:rsidR="00EB5237">
        <w:rPr>
          <w:b/>
          <w:bCs/>
        </w:rPr>
        <w:t>___</w:t>
      </w:r>
    </w:p>
    <w:p w14:paraId="3D84721F" w14:textId="276FF7D7" w:rsidR="009E57CF" w:rsidRDefault="009E57CF" w:rsidP="00EB5237">
      <w:pPr>
        <w:rPr>
          <w:rFonts w:ascii="Times New Roman" w:hAnsi="Times New Roman" w:cs="Times New Roman"/>
          <w:b/>
          <w:bCs/>
          <w:sz w:val="24"/>
          <w:szCs w:val="24"/>
        </w:rPr>
      </w:pPr>
      <w:r>
        <w:rPr>
          <w:rFonts w:ascii="Times New Roman" w:hAnsi="Times New Roman" w:cs="Times New Roman"/>
          <w:b/>
          <w:bCs/>
          <w:sz w:val="24"/>
          <w:szCs w:val="24"/>
        </w:rPr>
        <w:t xml:space="preserve">                         ____________________________________________</w:t>
      </w:r>
    </w:p>
    <w:p w14:paraId="52D0234A" w14:textId="1151DB00" w:rsidR="00EB5237" w:rsidRDefault="00EB5237" w:rsidP="00EB5237">
      <w:pPr>
        <w:rPr>
          <w:rFonts w:ascii="Times New Roman" w:hAnsi="Times New Roman" w:cs="Times New Roman"/>
          <w:b/>
          <w:bCs/>
          <w:sz w:val="24"/>
          <w:szCs w:val="24"/>
        </w:rPr>
      </w:pPr>
      <w:r w:rsidRPr="00B9343B">
        <w:rPr>
          <w:rFonts w:ascii="Times New Roman" w:hAnsi="Times New Roman" w:cs="Times New Roman"/>
          <w:b/>
          <w:bCs/>
          <w:sz w:val="24"/>
          <w:szCs w:val="24"/>
        </w:rPr>
        <w:t>Work/Daytime Phone: ______________________________________</w:t>
      </w:r>
    </w:p>
    <w:p w14:paraId="0C4B45AA" w14:textId="754336AB" w:rsidR="009E57CF" w:rsidRPr="00EB5237" w:rsidRDefault="009E57CF" w:rsidP="00EB5237">
      <w:pPr>
        <w:rPr>
          <w:b/>
          <w:bCs/>
        </w:rPr>
      </w:pPr>
      <w:r>
        <w:rPr>
          <w:b/>
          <w:bCs/>
        </w:rPr>
        <w:tab/>
      </w:r>
      <w:r>
        <w:rPr>
          <w:b/>
          <w:bCs/>
        </w:rPr>
        <w:tab/>
      </w:r>
      <w:r>
        <w:rPr>
          <w:b/>
          <w:bCs/>
        </w:rPr>
        <w:tab/>
        <w:t xml:space="preserve">   </w:t>
      </w:r>
      <w:r w:rsidRPr="00B9343B">
        <w:rPr>
          <w:rFonts w:ascii="Times New Roman" w:hAnsi="Times New Roman" w:cs="Times New Roman"/>
          <w:b/>
          <w:bCs/>
          <w:sz w:val="24"/>
          <w:szCs w:val="24"/>
        </w:rPr>
        <w:t xml:space="preserve"> ______________________________________</w:t>
      </w:r>
    </w:p>
    <w:p w14:paraId="15E6B6B6" w14:textId="1886AC5D" w:rsidR="00EB5237" w:rsidRPr="00EB5237" w:rsidRDefault="00EB5237" w:rsidP="00EB5237">
      <w:pPr>
        <w:rPr>
          <w:b/>
          <w:bCs/>
        </w:rPr>
      </w:pPr>
      <w:r w:rsidRPr="00B9343B">
        <w:rPr>
          <w:rFonts w:ascii="Times New Roman" w:hAnsi="Times New Roman" w:cs="Times New Roman"/>
          <w:b/>
          <w:bCs/>
          <w:sz w:val="24"/>
          <w:szCs w:val="24"/>
        </w:rPr>
        <w:t>Parent Email: ______________________________________________________________</w:t>
      </w:r>
    </w:p>
    <w:p w14:paraId="4EFC1C03" w14:textId="77777777" w:rsidR="00EB5237" w:rsidRPr="00EB5237" w:rsidRDefault="00EB5237" w:rsidP="00EB5237">
      <w:pPr>
        <w:rPr>
          <w:b/>
          <w:bCs/>
        </w:rPr>
      </w:pPr>
      <w:r w:rsidRPr="00B9343B">
        <w:rPr>
          <w:rFonts w:ascii="Times New Roman" w:hAnsi="Times New Roman" w:cs="Times New Roman"/>
          <w:b/>
          <w:bCs/>
          <w:sz w:val="24"/>
          <w:szCs w:val="24"/>
        </w:rPr>
        <w:tab/>
      </w:r>
      <w:r w:rsidRPr="00B9343B">
        <w:rPr>
          <w:rFonts w:ascii="Times New Roman" w:hAnsi="Times New Roman" w:cs="Times New Roman"/>
          <w:b/>
          <w:bCs/>
          <w:sz w:val="24"/>
          <w:szCs w:val="24"/>
        </w:rPr>
        <w:tab/>
        <w:t xml:space="preserve">   _______________________________________________________________</w:t>
      </w:r>
    </w:p>
    <w:p w14:paraId="38CB8C43" w14:textId="77777777" w:rsidR="00EB5237" w:rsidRPr="00EB5237" w:rsidRDefault="00EB5237" w:rsidP="00EB5237">
      <w:pPr>
        <w:rPr>
          <w:b/>
        </w:rPr>
      </w:pPr>
      <w:r w:rsidRPr="00DA4661">
        <w:rPr>
          <w:rFonts w:ascii="Times New Roman" w:hAnsi="Times New Roman" w:cs="Times New Roman"/>
          <w:b/>
          <w:sz w:val="24"/>
          <w:szCs w:val="24"/>
        </w:rPr>
        <w:t>Do you have regular access to the internet at home? _______yes</w:t>
      </w:r>
      <w:r>
        <w:rPr>
          <w:rFonts w:ascii="Times New Roman" w:hAnsi="Times New Roman" w:cs="Times New Roman"/>
          <w:b/>
          <w:sz w:val="24"/>
          <w:szCs w:val="24"/>
        </w:rPr>
        <w:t xml:space="preserve"> </w:t>
      </w:r>
      <w:r w:rsidRPr="00DA4661">
        <w:rPr>
          <w:rFonts w:ascii="Times New Roman" w:hAnsi="Times New Roman" w:cs="Times New Roman"/>
          <w:b/>
          <w:sz w:val="24"/>
          <w:szCs w:val="24"/>
        </w:rPr>
        <w:t>________no</w:t>
      </w:r>
    </w:p>
    <w:p w14:paraId="73D0B2C4" w14:textId="77777777" w:rsidR="00EB5237" w:rsidRPr="00EB5237" w:rsidRDefault="00EB5237" w:rsidP="00EB5237">
      <w:pPr>
        <w:rPr>
          <w:b/>
        </w:rPr>
      </w:pPr>
      <w:r w:rsidRPr="00DA4661">
        <w:rPr>
          <w:rFonts w:ascii="Times New Roman" w:hAnsi="Times New Roman" w:cs="Times New Roman"/>
          <w:b/>
          <w:sz w:val="24"/>
          <w:szCs w:val="24"/>
        </w:rPr>
        <w:t>Do you have regular access to printing documents at home? _______yes</w:t>
      </w:r>
      <w:r>
        <w:rPr>
          <w:rFonts w:ascii="Times New Roman" w:hAnsi="Times New Roman" w:cs="Times New Roman"/>
          <w:b/>
          <w:sz w:val="24"/>
          <w:szCs w:val="24"/>
        </w:rPr>
        <w:t xml:space="preserve"> </w:t>
      </w:r>
      <w:r w:rsidRPr="00DA4661">
        <w:rPr>
          <w:rFonts w:ascii="Times New Roman" w:hAnsi="Times New Roman" w:cs="Times New Roman"/>
          <w:b/>
          <w:sz w:val="24"/>
          <w:szCs w:val="24"/>
        </w:rPr>
        <w:t>________no</w:t>
      </w:r>
    </w:p>
    <w:p w14:paraId="2866ED89" w14:textId="10E553B6" w:rsidR="00EB5237" w:rsidRPr="00B9343B" w:rsidRDefault="00EB5237" w:rsidP="00EB5237">
      <w:pPr>
        <w:rPr>
          <w:rFonts w:ascii="Times New Roman" w:hAnsi="Times New Roman" w:cs="Times New Roman"/>
          <w:b/>
          <w:bCs/>
          <w:sz w:val="24"/>
          <w:szCs w:val="24"/>
        </w:rPr>
      </w:pPr>
      <w:r w:rsidRPr="00B9343B">
        <w:rPr>
          <w:rFonts w:ascii="Times New Roman" w:hAnsi="Times New Roman" w:cs="Times New Roman"/>
          <w:b/>
          <w:bCs/>
          <w:sz w:val="24"/>
          <w:szCs w:val="24"/>
        </w:rPr>
        <w:t xml:space="preserve">If you have any special learning problems, special seating preferences, or any study habit you would like to address, please indicate if you wish. </w:t>
      </w:r>
    </w:p>
    <w:p w14:paraId="0FB35CA4" w14:textId="77777777" w:rsidR="00EB5237" w:rsidRPr="00B9343B" w:rsidRDefault="00EB5237" w:rsidP="00EB5237">
      <w:pPr>
        <w:rPr>
          <w:rFonts w:ascii="Times New Roman" w:hAnsi="Times New Roman" w:cs="Times New Roman"/>
          <w:b/>
          <w:bCs/>
          <w:sz w:val="24"/>
          <w:szCs w:val="24"/>
        </w:rPr>
      </w:pPr>
    </w:p>
    <w:p w14:paraId="6EF5B812" w14:textId="77777777" w:rsidR="00EB5237" w:rsidRPr="00B9343B" w:rsidRDefault="00EB5237" w:rsidP="00EB5237">
      <w:pPr>
        <w:rPr>
          <w:rFonts w:ascii="Times New Roman" w:hAnsi="Times New Roman" w:cs="Times New Roman"/>
          <w:b/>
          <w:bCs/>
          <w:sz w:val="24"/>
          <w:szCs w:val="24"/>
        </w:rPr>
      </w:pPr>
    </w:p>
    <w:p w14:paraId="7514E6BD" w14:textId="77777777" w:rsidR="00EB5237" w:rsidRPr="00B9343B" w:rsidRDefault="00EB5237" w:rsidP="00EB5237">
      <w:pPr>
        <w:rPr>
          <w:rFonts w:ascii="Times New Roman" w:hAnsi="Times New Roman" w:cs="Times New Roman"/>
          <w:b/>
          <w:bCs/>
          <w:sz w:val="24"/>
          <w:szCs w:val="24"/>
        </w:rPr>
      </w:pPr>
    </w:p>
    <w:p w14:paraId="3DE4D3E6" w14:textId="77777777" w:rsidR="00EB5237" w:rsidRPr="00DA4661" w:rsidRDefault="00EB5237" w:rsidP="00EB5237">
      <w:pPr>
        <w:rPr>
          <w:rFonts w:ascii="Times New Roman" w:hAnsi="Times New Roman" w:cs="Times New Roman"/>
          <w:b/>
          <w:sz w:val="24"/>
          <w:szCs w:val="24"/>
        </w:rPr>
      </w:pPr>
      <w:r w:rsidRPr="00DA4661">
        <w:rPr>
          <w:rFonts w:ascii="Times New Roman" w:hAnsi="Times New Roman" w:cs="Times New Roman"/>
          <w:b/>
          <w:sz w:val="24"/>
          <w:szCs w:val="24"/>
        </w:rPr>
        <w:t xml:space="preserve">I have read and understand the </w:t>
      </w:r>
      <w:r>
        <w:rPr>
          <w:rFonts w:ascii="Times New Roman" w:hAnsi="Times New Roman" w:cs="Times New Roman"/>
          <w:b/>
          <w:sz w:val="24"/>
          <w:szCs w:val="24"/>
        </w:rPr>
        <w:t>course syllabus and rules/expectations</w:t>
      </w:r>
      <w:r w:rsidRPr="00DA4661">
        <w:rPr>
          <w:rFonts w:ascii="Times New Roman" w:hAnsi="Times New Roman" w:cs="Times New Roman"/>
          <w:b/>
          <w:sz w:val="24"/>
          <w:szCs w:val="24"/>
        </w:rPr>
        <w:t>.  I have a pe</w:t>
      </w:r>
      <w:r>
        <w:rPr>
          <w:rFonts w:ascii="Times New Roman" w:hAnsi="Times New Roman" w:cs="Times New Roman"/>
          <w:b/>
          <w:sz w:val="24"/>
          <w:szCs w:val="24"/>
        </w:rPr>
        <w:t xml:space="preserve">rsonal copy </w:t>
      </w:r>
      <w:r w:rsidRPr="00DA4661">
        <w:rPr>
          <w:rFonts w:ascii="Times New Roman" w:hAnsi="Times New Roman" w:cs="Times New Roman"/>
          <w:b/>
          <w:sz w:val="24"/>
          <w:szCs w:val="24"/>
        </w:rPr>
        <w:t xml:space="preserve">and know that a copy of the same policy is posted in the classroom.  </w:t>
      </w:r>
    </w:p>
    <w:p w14:paraId="0EA2067C" w14:textId="77777777" w:rsidR="00EB5237" w:rsidRPr="00EB5237" w:rsidRDefault="00EB5237" w:rsidP="00EB5237">
      <w:pPr>
        <w:rPr>
          <w:b/>
        </w:rPr>
      </w:pPr>
      <w:r>
        <w:rPr>
          <w:rFonts w:ascii="Times New Roman" w:hAnsi="Times New Roman" w:cs="Times New Roman"/>
          <w:b/>
          <w:sz w:val="24"/>
          <w:szCs w:val="24"/>
        </w:rPr>
        <w:t xml:space="preserve">Student </w:t>
      </w:r>
      <w:proofErr w:type="gramStart"/>
      <w:r w:rsidRPr="00DA4661">
        <w:rPr>
          <w:rFonts w:ascii="Times New Roman" w:hAnsi="Times New Roman" w:cs="Times New Roman"/>
          <w:b/>
          <w:sz w:val="24"/>
          <w:szCs w:val="24"/>
        </w:rPr>
        <w:t>Signature:</w:t>
      </w:r>
      <w:r>
        <w:rPr>
          <w:rFonts w:ascii="Times New Roman" w:hAnsi="Times New Roman" w:cs="Times New Roman"/>
          <w:b/>
          <w:sz w:val="24"/>
          <w:szCs w:val="24"/>
        </w:rPr>
        <w:t>_</w:t>
      </w:r>
      <w:proofErr w:type="gramEnd"/>
      <w:r>
        <w:rPr>
          <w:rFonts w:ascii="Times New Roman" w:hAnsi="Times New Roman" w:cs="Times New Roman"/>
          <w:b/>
          <w:sz w:val="24"/>
          <w:szCs w:val="24"/>
        </w:rPr>
        <w:t>____________________________________________________________</w:t>
      </w:r>
    </w:p>
    <w:p w14:paraId="24A57210" w14:textId="77777777" w:rsidR="00BF2A57" w:rsidRDefault="00BF2A57" w:rsidP="00EB5237">
      <w:pPr>
        <w:rPr>
          <w:rFonts w:ascii="Times New Roman" w:hAnsi="Times New Roman" w:cs="Times New Roman"/>
          <w:b/>
          <w:sz w:val="24"/>
          <w:szCs w:val="24"/>
        </w:rPr>
      </w:pPr>
    </w:p>
    <w:p w14:paraId="2F73E89F" w14:textId="7A158336" w:rsidR="0078503F" w:rsidRPr="00BF2A57" w:rsidRDefault="00EB5237" w:rsidP="00BF2A57">
      <w:pPr>
        <w:rPr>
          <w:rFonts w:ascii="Times New Roman" w:hAnsi="Times New Roman" w:cs="Times New Roman"/>
          <w:b/>
          <w:bCs/>
          <w:sz w:val="24"/>
          <w:szCs w:val="24"/>
        </w:rPr>
      </w:pPr>
      <w:r>
        <w:rPr>
          <w:rFonts w:ascii="Times New Roman" w:hAnsi="Times New Roman" w:cs="Times New Roman"/>
          <w:b/>
          <w:sz w:val="24"/>
          <w:szCs w:val="24"/>
        </w:rPr>
        <w:t xml:space="preserve">Parent/Guardian </w:t>
      </w:r>
      <w:proofErr w:type="gramStart"/>
      <w:r>
        <w:rPr>
          <w:rFonts w:ascii="Times New Roman" w:hAnsi="Times New Roman" w:cs="Times New Roman"/>
          <w:b/>
          <w:sz w:val="24"/>
          <w:szCs w:val="24"/>
        </w:rPr>
        <w:t>Signature:_</w:t>
      </w:r>
      <w:proofErr w:type="gramEnd"/>
      <w:r>
        <w:rPr>
          <w:rFonts w:ascii="Times New Roman" w:hAnsi="Times New Roman" w:cs="Times New Roman"/>
          <w:b/>
          <w:sz w:val="24"/>
          <w:szCs w:val="24"/>
        </w:rPr>
        <w:t>____________________________________________________</w:t>
      </w:r>
    </w:p>
    <w:sectPr w:rsidR="0078503F" w:rsidRPr="00BF2A57" w:rsidSect="00003B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UI"/>
    <w:charset w:val="80"/>
    <w:family w:val="auto"/>
    <w:pitch w:val="variable"/>
    <w:sig w:usb0="00000000" w:usb1="00000000" w:usb2="01000407"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8" style="width:30.75pt;height:41.25pt" coordsize="21600,21600" o:spt="100" o:bullet="t" adj="0,,0" path="" stroked="f">
        <v:stroke joinstyle="miter"/>
        <v:imagedata r:id="rId1" o:title=""/>
        <v:formulas/>
        <v:path o:connecttype="segments"/>
      </v:shape>
    </w:pict>
  </w:numPicBullet>
  <w:abstractNum w:abstractNumId="0" w15:restartNumberingAfterBreak="0">
    <w:nsid w:val="00000001"/>
    <w:multiLevelType w:val="multilevel"/>
    <w:tmpl w:val="894EE873"/>
    <w:lvl w:ilvl="0">
      <w:numFmt w:val="bullet"/>
      <w:suff w:val="nothing"/>
      <w:lvlText w:val="•"/>
      <w:lvlPicBulletId w:val="0"/>
      <w:lvlJc w:val="left"/>
      <w:pPr>
        <w:ind w:left="0" w:firstLine="36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15:restartNumberingAfterBreak="0">
    <w:nsid w:val="102E65BD"/>
    <w:multiLevelType w:val="hybridMultilevel"/>
    <w:tmpl w:val="144AC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06A03"/>
    <w:multiLevelType w:val="hybridMultilevel"/>
    <w:tmpl w:val="E68E97AC"/>
    <w:lvl w:ilvl="0" w:tplc="A618965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7A1677"/>
    <w:multiLevelType w:val="hybridMultilevel"/>
    <w:tmpl w:val="4B2C2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60F1967"/>
    <w:multiLevelType w:val="hybridMultilevel"/>
    <w:tmpl w:val="7C08D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1B5FC3"/>
    <w:multiLevelType w:val="multilevel"/>
    <w:tmpl w:val="0E5C33E8"/>
    <w:lvl w:ilvl="0">
      <w:start w:val="1"/>
      <w:numFmt w:val="bullet"/>
      <w:lvlText w:val=""/>
      <w:lvlJc w:val="left"/>
      <w:pPr>
        <w:ind w:left="0" w:firstLine="360"/>
      </w:pPr>
      <w:rPr>
        <w:rFonts w:ascii="Wingdings" w:hAnsi="Wingding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6" w15:restartNumberingAfterBreak="0">
    <w:nsid w:val="5DC10EA9"/>
    <w:multiLevelType w:val="hybridMultilevel"/>
    <w:tmpl w:val="204E9A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66B6B81"/>
    <w:multiLevelType w:val="hybridMultilevel"/>
    <w:tmpl w:val="FBA46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836761"/>
    <w:multiLevelType w:val="hybridMultilevel"/>
    <w:tmpl w:val="001222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CE41FC"/>
    <w:multiLevelType w:val="hybridMultilevel"/>
    <w:tmpl w:val="7B90BEC0"/>
    <w:lvl w:ilvl="0" w:tplc="2032A0E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0E4244"/>
    <w:multiLevelType w:val="hybridMultilevel"/>
    <w:tmpl w:val="3C284E1C"/>
    <w:lvl w:ilvl="0" w:tplc="2758DF4E">
      <w:numFmt w:val="bullet"/>
      <w:lvlText w:val="-"/>
      <w:lvlJc w:val="left"/>
      <w:pPr>
        <w:ind w:left="720" w:hanging="360"/>
      </w:pPr>
      <w:rPr>
        <w:rFonts w:ascii="Calibri" w:eastAsia="Calibri" w:hAnsi="Calibri" w:cs="MinionPro-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2"/>
  </w:num>
  <w:num w:numId="4">
    <w:abstractNumId w:val="0"/>
  </w:num>
  <w:num w:numId="5">
    <w:abstractNumId w:val="6"/>
  </w:num>
  <w:num w:numId="6">
    <w:abstractNumId w:val="4"/>
  </w:num>
  <w:num w:numId="7">
    <w:abstractNumId w:val="8"/>
  </w:num>
  <w:num w:numId="8">
    <w:abstractNumId w:val="7"/>
  </w:num>
  <w:num w:numId="9">
    <w:abstractNumId w:val="3"/>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058"/>
    <w:rsid w:val="00003BD7"/>
    <w:rsid w:val="00026FC2"/>
    <w:rsid w:val="00051AA9"/>
    <w:rsid w:val="001E304A"/>
    <w:rsid w:val="00221A1F"/>
    <w:rsid w:val="002D7C40"/>
    <w:rsid w:val="002E7D1B"/>
    <w:rsid w:val="00347A3C"/>
    <w:rsid w:val="00357188"/>
    <w:rsid w:val="00393885"/>
    <w:rsid w:val="003C5F02"/>
    <w:rsid w:val="0041400E"/>
    <w:rsid w:val="00454CDF"/>
    <w:rsid w:val="004811EA"/>
    <w:rsid w:val="004930D0"/>
    <w:rsid w:val="00497691"/>
    <w:rsid w:val="004A5ED7"/>
    <w:rsid w:val="00535D6C"/>
    <w:rsid w:val="005D131A"/>
    <w:rsid w:val="005F429F"/>
    <w:rsid w:val="006302E9"/>
    <w:rsid w:val="006A2870"/>
    <w:rsid w:val="006B36A2"/>
    <w:rsid w:val="006E7750"/>
    <w:rsid w:val="0078503F"/>
    <w:rsid w:val="00785102"/>
    <w:rsid w:val="007E33BF"/>
    <w:rsid w:val="007E72A8"/>
    <w:rsid w:val="00802058"/>
    <w:rsid w:val="008D4D4F"/>
    <w:rsid w:val="00910C4E"/>
    <w:rsid w:val="00925C9E"/>
    <w:rsid w:val="00927483"/>
    <w:rsid w:val="009E1FFB"/>
    <w:rsid w:val="009E57CF"/>
    <w:rsid w:val="009F3263"/>
    <w:rsid w:val="00A52186"/>
    <w:rsid w:val="00A72BDF"/>
    <w:rsid w:val="00A96238"/>
    <w:rsid w:val="00AF52C1"/>
    <w:rsid w:val="00B03996"/>
    <w:rsid w:val="00BD2C3D"/>
    <w:rsid w:val="00BF2A57"/>
    <w:rsid w:val="00C15DFA"/>
    <w:rsid w:val="00C6728D"/>
    <w:rsid w:val="00C9775C"/>
    <w:rsid w:val="00D11E4B"/>
    <w:rsid w:val="00DB7167"/>
    <w:rsid w:val="00DD2D4B"/>
    <w:rsid w:val="00DE599C"/>
    <w:rsid w:val="00E0404E"/>
    <w:rsid w:val="00E51B68"/>
    <w:rsid w:val="00E63440"/>
    <w:rsid w:val="00EA1050"/>
    <w:rsid w:val="00EB5237"/>
    <w:rsid w:val="00EC024F"/>
    <w:rsid w:val="00EC0D4E"/>
    <w:rsid w:val="00F01BD9"/>
    <w:rsid w:val="00F3729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36C1C0"/>
  <w15:docId w15:val="{DB0D4488-054A-475F-A894-6E490450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2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02058"/>
    <w:rPr>
      <w:color w:val="0000FF" w:themeColor="hyperlink"/>
      <w:u w:val="single"/>
    </w:rPr>
  </w:style>
  <w:style w:type="paragraph" w:styleId="ListParagraph">
    <w:name w:val="List Paragraph"/>
    <w:basedOn w:val="Normal"/>
    <w:uiPriority w:val="34"/>
    <w:qFormat/>
    <w:rsid w:val="00802058"/>
    <w:pPr>
      <w:ind w:left="720"/>
      <w:contextualSpacing/>
    </w:pPr>
    <w:rPr>
      <w:rFonts w:ascii="Calibri" w:eastAsia="Calibri" w:hAnsi="Calibri" w:cs="Arial"/>
      <w:lang w:eastAsia="en-US" w:bidi="ar-SA"/>
    </w:rPr>
  </w:style>
  <w:style w:type="paragraph" w:customStyle="1" w:styleId="Body">
    <w:name w:val="Body"/>
    <w:rsid w:val="00DD2D4B"/>
    <w:pPr>
      <w:spacing w:after="0" w:line="240" w:lineRule="auto"/>
    </w:pPr>
    <w:rPr>
      <w:rFonts w:ascii="Helvetica" w:eastAsia="ヒラギノ角ゴ Pro W3" w:hAnsi="Helvetica" w:cs="Times New Roman"/>
      <w:color w:val="000000"/>
      <w:sz w:val="24"/>
      <w:szCs w:val="20"/>
      <w:lang w:eastAsia="en-US" w:bidi="ar-SA"/>
    </w:rPr>
  </w:style>
  <w:style w:type="table" w:styleId="TableGrid">
    <w:name w:val="Table Grid"/>
    <w:basedOn w:val="TableNormal"/>
    <w:uiPriority w:val="39"/>
    <w:rsid w:val="00DD2D4B"/>
    <w:pPr>
      <w:spacing w:after="0" w:line="240" w:lineRule="auto"/>
    </w:pPr>
    <w:rPr>
      <w:rFonts w:eastAsiaTheme="minorHAnsi"/>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DD2D4B"/>
    <w:pPr>
      <w:spacing w:after="0" w:line="240" w:lineRule="auto"/>
    </w:pPr>
    <w:rPr>
      <w:rFonts w:ascii="Times New Roman" w:eastAsia="Times New Roman" w:hAnsi="Times New Roman" w:cs="Times New Roman"/>
      <w:sz w:val="24"/>
      <w:szCs w:val="24"/>
      <w:lang w:eastAsia="en-US" w:bidi="ar-SA"/>
    </w:rPr>
  </w:style>
  <w:style w:type="character" w:customStyle="1" w:styleId="BodyTextChar">
    <w:name w:val="Body Text Char"/>
    <w:basedOn w:val="DefaultParagraphFont"/>
    <w:link w:val="BodyText"/>
    <w:rsid w:val="00DD2D4B"/>
    <w:rPr>
      <w:rFonts w:ascii="Times New Roman" w:eastAsia="Times New Roman" w:hAnsi="Times New Roman" w:cs="Times New Roman"/>
      <w:sz w:val="24"/>
      <w:szCs w:val="24"/>
      <w:lang w:eastAsia="en-US" w:bidi="ar-SA"/>
    </w:rPr>
  </w:style>
  <w:style w:type="paragraph" w:styleId="Title">
    <w:name w:val="Title"/>
    <w:basedOn w:val="Normal"/>
    <w:link w:val="TitleChar"/>
    <w:qFormat/>
    <w:rsid w:val="00DD2D4B"/>
    <w:pPr>
      <w:spacing w:after="0" w:line="240" w:lineRule="auto"/>
      <w:jc w:val="center"/>
    </w:pPr>
    <w:rPr>
      <w:rFonts w:ascii="Times New Roman" w:eastAsia="Times New Roman" w:hAnsi="Times New Roman" w:cs="Times New Roman"/>
      <w:b/>
      <w:bCs/>
      <w:sz w:val="24"/>
      <w:szCs w:val="24"/>
      <w:lang w:eastAsia="en-US" w:bidi="ar-SA"/>
    </w:rPr>
  </w:style>
  <w:style w:type="character" w:customStyle="1" w:styleId="TitleChar">
    <w:name w:val="Title Char"/>
    <w:basedOn w:val="DefaultParagraphFont"/>
    <w:link w:val="Title"/>
    <w:rsid w:val="00DD2D4B"/>
    <w:rPr>
      <w:rFonts w:ascii="Times New Roman" w:eastAsia="Times New Roman" w:hAnsi="Times New Roman" w:cs="Times New Roman"/>
      <w:b/>
      <w:bCs/>
      <w:sz w:val="24"/>
      <w:szCs w:val="24"/>
      <w:lang w:eastAsia="en-US" w:bidi="ar-SA"/>
    </w:rPr>
  </w:style>
  <w:style w:type="paragraph" w:styleId="BalloonText">
    <w:name w:val="Balloon Text"/>
    <w:basedOn w:val="Normal"/>
    <w:link w:val="BalloonTextChar"/>
    <w:uiPriority w:val="99"/>
    <w:semiHidden/>
    <w:unhideWhenUsed/>
    <w:rsid w:val="007E33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3BF"/>
    <w:rPr>
      <w:rFonts w:ascii="Segoe UI" w:hAnsi="Segoe UI" w:cs="Segoe UI"/>
      <w:sz w:val="18"/>
      <w:szCs w:val="18"/>
    </w:rPr>
  </w:style>
  <w:style w:type="paragraph" w:styleId="NoSpacing">
    <w:name w:val="No Spacing"/>
    <w:uiPriority w:val="1"/>
    <w:qFormat/>
    <w:rsid w:val="00AF52C1"/>
    <w:pPr>
      <w:spacing w:after="0" w:line="240" w:lineRule="auto"/>
    </w:pPr>
    <w:rPr>
      <w:rFonts w:ascii="Times New Roman" w:hAnsi="Times New Roman" w:cs="Times New Roman"/>
      <w:sz w:val="24"/>
      <w:szCs w:val="24"/>
      <w:lang w:bidi="ar-SA"/>
    </w:rPr>
  </w:style>
  <w:style w:type="character" w:styleId="UnresolvedMention">
    <w:name w:val="Unresolved Mention"/>
    <w:basedOn w:val="DefaultParagraphFont"/>
    <w:uiPriority w:val="99"/>
    <w:semiHidden/>
    <w:unhideWhenUsed/>
    <w:rsid w:val="00454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ynolc4@gcsnc.co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1531</Words>
  <Characters>8729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ringrom</dc:creator>
  <cp:keywords/>
  <dc:description/>
  <cp:lastModifiedBy>Reynolds, Christian W</cp:lastModifiedBy>
  <cp:revision>2</cp:revision>
  <cp:lastPrinted>2019-08-22T18:24:00Z</cp:lastPrinted>
  <dcterms:created xsi:type="dcterms:W3CDTF">2019-08-23T20:11:00Z</dcterms:created>
  <dcterms:modified xsi:type="dcterms:W3CDTF">2019-08-23T20:11:00Z</dcterms:modified>
</cp:coreProperties>
</file>