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7623" w14:textId="2BAB6737" w:rsidR="004D5174" w:rsidRPr="007826B1" w:rsidRDefault="2ED6909D" w:rsidP="2ED6909D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826B1">
        <w:rPr>
          <w:b/>
          <w:bCs/>
          <w:sz w:val="24"/>
          <w:szCs w:val="24"/>
          <w:u w:val="single"/>
        </w:rPr>
        <w:t>Weaver Academy</w:t>
      </w:r>
    </w:p>
    <w:p w14:paraId="34D0BA19" w14:textId="77777777" w:rsidR="00D650E9" w:rsidRPr="007826B1" w:rsidRDefault="00D650E9" w:rsidP="00D650E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826B1">
        <w:rPr>
          <w:b/>
          <w:bCs/>
          <w:sz w:val="24"/>
          <w:szCs w:val="24"/>
          <w:u w:val="single"/>
        </w:rPr>
        <w:t>Music Appreciation and History</w:t>
      </w:r>
    </w:p>
    <w:p w14:paraId="398025BB" w14:textId="5DB20FC4" w:rsidR="00D650E9" w:rsidRPr="007826B1" w:rsidRDefault="764C3BF6" w:rsidP="764C3BF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826B1">
        <w:rPr>
          <w:b/>
          <w:bCs/>
          <w:sz w:val="24"/>
          <w:szCs w:val="24"/>
          <w:u w:val="single"/>
        </w:rPr>
        <w:t>Fall – 2018</w:t>
      </w:r>
    </w:p>
    <w:p w14:paraId="672A6659" w14:textId="77777777" w:rsidR="00D650E9" w:rsidRPr="007826B1" w:rsidRDefault="00D650E9" w:rsidP="00D650E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43288124" w14:textId="77777777" w:rsidR="00D650E9" w:rsidRPr="007826B1" w:rsidRDefault="00D650E9" w:rsidP="00D650E9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The Weaver Academy Music Appreci</w:t>
      </w:r>
      <w:r w:rsidR="001A695A" w:rsidRPr="007826B1">
        <w:rPr>
          <w:sz w:val="24"/>
          <w:szCs w:val="24"/>
        </w:rPr>
        <w:t xml:space="preserve">ation and History class is a historical overview of the </w:t>
      </w:r>
      <w:r w:rsidRPr="007826B1">
        <w:rPr>
          <w:sz w:val="24"/>
          <w:szCs w:val="24"/>
        </w:rPr>
        <w:t xml:space="preserve">development of music in Europe and the United States.  </w:t>
      </w:r>
      <w:r w:rsidR="006E54B4" w:rsidRPr="007826B1">
        <w:rPr>
          <w:sz w:val="24"/>
          <w:szCs w:val="24"/>
        </w:rPr>
        <w:t>The Middle Ages, Renaissance, Baroque, Classical, Romantic and Modern 20</w:t>
      </w:r>
      <w:r w:rsidR="006E54B4" w:rsidRPr="007826B1">
        <w:rPr>
          <w:sz w:val="24"/>
          <w:szCs w:val="24"/>
          <w:vertAlign w:val="superscript"/>
        </w:rPr>
        <w:t>th</w:t>
      </w:r>
      <w:r w:rsidR="006E54B4" w:rsidRPr="007826B1">
        <w:rPr>
          <w:sz w:val="24"/>
          <w:szCs w:val="24"/>
        </w:rPr>
        <w:t xml:space="preserve"> and 21</w:t>
      </w:r>
      <w:r w:rsidR="006E54B4" w:rsidRPr="007826B1">
        <w:rPr>
          <w:sz w:val="24"/>
          <w:szCs w:val="24"/>
          <w:vertAlign w:val="superscript"/>
        </w:rPr>
        <w:t>st</w:t>
      </w:r>
      <w:r w:rsidR="006E54B4" w:rsidRPr="007826B1">
        <w:rPr>
          <w:sz w:val="24"/>
          <w:szCs w:val="24"/>
        </w:rPr>
        <w:t xml:space="preserve"> Century styles will be </w:t>
      </w:r>
      <w:proofErr w:type="gramStart"/>
      <w:r w:rsidR="006E54B4" w:rsidRPr="007826B1">
        <w:rPr>
          <w:sz w:val="24"/>
          <w:szCs w:val="24"/>
        </w:rPr>
        <w:t>studied in depth</w:t>
      </w:r>
      <w:proofErr w:type="gramEnd"/>
      <w:r w:rsidR="006E54B4" w:rsidRPr="007826B1">
        <w:rPr>
          <w:sz w:val="24"/>
          <w:szCs w:val="24"/>
        </w:rPr>
        <w:t xml:space="preserve">.  This class will learn the common musical characteristics of each time </w:t>
      </w:r>
      <w:proofErr w:type="gramStart"/>
      <w:r w:rsidR="006E54B4" w:rsidRPr="007826B1">
        <w:rPr>
          <w:sz w:val="24"/>
          <w:szCs w:val="24"/>
        </w:rPr>
        <w:t>period, and</w:t>
      </w:r>
      <w:proofErr w:type="gramEnd"/>
      <w:r w:rsidR="006E54B4" w:rsidRPr="007826B1">
        <w:rPr>
          <w:sz w:val="24"/>
          <w:szCs w:val="24"/>
        </w:rPr>
        <w:t xml:space="preserve"> will learn biographical information about composers who were active during each of these time periods.  </w:t>
      </w:r>
      <w:r w:rsidR="007A6034" w:rsidRPr="007826B1">
        <w:rPr>
          <w:sz w:val="24"/>
          <w:szCs w:val="24"/>
        </w:rPr>
        <w:t xml:space="preserve">Students will listen to pieces from each time period </w:t>
      </w:r>
      <w:proofErr w:type="gramStart"/>
      <w:r w:rsidR="007A6034" w:rsidRPr="007826B1">
        <w:rPr>
          <w:sz w:val="24"/>
          <w:szCs w:val="24"/>
        </w:rPr>
        <w:t>stud</w:t>
      </w:r>
      <w:r w:rsidR="001A695A" w:rsidRPr="007826B1">
        <w:rPr>
          <w:sz w:val="24"/>
          <w:szCs w:val="24"/>
        </w:rPr>
        <w:t>ied, and</w:t>
      </w:r>
      <w:proofErr w:type="gramEnd"/>
      <w:r w:rsidR="001A695A" w:rsidRPr="007826B1">
        <w:rPr>
          <w:sz w:val="24"/>
          <w:szCs w:val="24"/>
        </w:rPr>
        <w:t xml:space="preserve"> will learn to aurally </w:t>
      </w:r>
      <w:r w:rsidR="007A6034" w:rsidRPr="007826B1">
        <w:rPr>
          <w:sz w:val="24"/>
          <w:szCs w:val="24"/>
        </w:rPr>
        <w:t>identify musical ch</w:t>
      </w:r>
      <w:r w:rsidR="001A695A" w:rsidRPr="007826B1">
        <w:rPr>
          <w:sz w:val="24"/>
          <w:szCs w:val="24"/>
        </w:rPr>
        <w:t xml:space="preserve">aracteristics of the different </w:t>
      </w:r>
      <w:r w:rsidR="007A6034" w:rsidRPr="007826B1">
        <w:rPr>
          <w:sz w:val="24"/>
          <w:szCs w:val="24"/>
        </w:rPr>
        <w:t>time periods and genres.</w:t>
      </w:r>
    </w:p>
    <w:p w14:paraId="0A37501D" w14:textId="77777777" w:rsidR="001A695A" w:rsidRPr="007826B1" w:rsidRDefault="001A695A" w:rsidP="00D650E9">
      <w:pPr>
        <w:pStyle w:val="NoSpacing"/>
        <w:rPr>
          <w:sz w:val="24"/>
          <w:szCs w:val="24"/>
        </w:rPr>
      </w:pPr>
    </w:p>
    <w:p w14:paraId="5F6A3CEB" w14:textId="77777777" w:rsidR="001A695A" w:rsidRPr="007826B1" w:rsidRDefault="001A695A" w:rsidP="00D650E9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TEACHER OFFICE HOURS:</w:t>
      </w:r>
    </w:p>
    <w:p w14:paraId="5771FBD0" w14:textId="5B530C46" w:rsidR="001A695A" w:rsidRPr="007826B1" w:rsidRDefault="764C3BF6" w:rsidP="764C3BF6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Mr. Ingle will be available for appointments or tutoring during regularly scheduled office hours.</w:t>
      </w:r>
    </w:p>
    <w:p w14:paraId="4C3DD3E2" w14:textId="77777777" w:rsidR="001A695A" w:rsidRPr="007826B1" w:rsidRDefault="008878AB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Mondays:  Lunch</w:t>
      </w:r>
    </w:p>
    <w:p w14:paraId="726B05E7" w14:textId="77777777" w:rsidR="001A695A" w:rsidRPr="007826B1" w:rsidRDefault="008878AB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Wednesdays:  Lunch</w:t>
      </w:r>
    </w:p>
    <w:p w14:paraId="5DAB6C7B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</w:p>
    <w:p w14:paraId="04D2B014" w14:textId="77777777" w:rsidR="001A695A" w:rsidRPr="007826B1" w:rsidRDefault="001A695A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GRADE DISTRIBUTION:</w:t>
      </w:r>
    </w:p>
    <w:p w14:paraId="26DED7A5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Daily Participation/Daily Grades – 20%</w:t>
      </w:r>
    </w:p>
    <w:p w14:paraId="55FD0927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Projects – 20%</w:t>
      </w:r>
    </w:p>
    <w:p w14:paraId="4DBFD126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Weekly Tests/Quizzes – 35%</w:t>
      </w:r>
    </w:p>
    <w:p w14:paraId="48161AC7" w14:textId="77777777" w:rsidR="001A695A" w:rsidRPr="007826B1" w:rsidRDefault="001A695A" w:rsidP="001A695A">
      <w:pPr>
        <w:pStyle w:val="NoSpacing"/>
        <w:jc w:val="center"/>
        <w:rPr>
          <w:sz w:val="24"/>
          <w:szCs w:val="24"/>
        </w:rPr>
      </w:pPr>
      <w:r w:rsidRPr="007826B1">
        <w:rPr>
          <w:sz w:val="24"/>
          <w:szCs w:val="24"/>
        </w:rPr>
        <w:t>Final Exam – 25%</w:t>
      </w:r>
    </w:p>
    <w:p w14:paraId="02EB378F" w14:textId="16A4753B" w:rsidR="001A695A" w:rsidRDefault="00B57BA8" w:rsidP="00DD1CC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HONOR CODE</w:t>
      </w:r>
    </w:p>
    <w:p w14:paraId="3E320551" w14:textId="15516004" w:rsidR="00B57BA8" w:rsidRPr="00B57BA8" w:rsidRDefault="00B57BA8" w:rsidP="00DD1CC7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Weaver students are expected to demonstrate exceptional character. As a reminder about the importance of integrity, students must agree to abide by our code of honor: </w:t>
      </w:r>
      <w:r>
        <w:rPr>
          <w:i/>
          <w:sz w:val="24"/>
          <w:szCs w:val="24"/>
        </w:rPr>
        <w:t>I will abide by the Weaver Honor Code. I will not give or receive unpermitted assistance in the preparation of any work or assessment that is to be used by the instructor as the basis of grading.</w:t>
      </w:r>
    </w:p>
    <w:p w14:paraId="5825C2BD" w14:textId="77777777" w:rsidR="00B57BA8" w:rsidRDefault="00B57BA8" w:rsidP="001A695A">
      <w:pPr>
        <w:pStyle w:val="NoSpacing"/>
        <w:rPr>
          <w:b/>
          <w:bCs/>
          <w:sz w:val="24"/>
          <w:szCs w:val="24"/>
        </w:rPr>
      </w:pPr>
    </w:p>
    <w:p w14:paraId="58C6FB52" w14:textId="6DDD26C8" w:rsidR="001A695A" w:rsidRPr="007826B1" w:rsidRDefault="001A695A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ATTENDANCE REQUIREMENTS:</w:t>
      </w:r>
    </w:p>
    <w:p w14:paraId="6A05A809" w14:textId="64577C5E" w:rsidR="001A695A" w:rsidRPr="007826B1" w:rsidRDefault="764C3BF6" w:rsidP="764C3BF6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 xml:space="preserve">Students are limited to 3 absences (excused or unexcused) per nine weeks.  Any absence beyond three will require make up time.  Students MUST make up work missed AND </w:t>
      </w:r>
      <w:r w:rsidR="007826B1" w:rsidRPr="007826B1">
        <w:rPr>
          <w:sz w:val="24"/>
          <w:szCs w:val="24"/>
        </w:rPr>
        <w:t xml:space="preserve">45 minutes of time per </w:t>
      </w:r>
      <w:r w:rsidR="007826B1" w:rsidRPr="007826B1">
        <w:rPr>
          <w:b/>
          <w:sz w:val="24"/>
          <w:szCs w:val="24"/>
        </w:rPr>
        <w:t xml:space="preserve">absence per class </w:t>
      </w:r>
      <w:r w:rsidR="007826B1" w:rsidRPr="007826B1">
        <w:rPr>
          <w:sz w:val="24"/>
          <w:szCs w:val="24"/>
        </w:rPr>
        <w:t xml:space="preserve">for all absences, lawful or unlawful, over three during a </w:t>
      </w:r>
      <w:proofErr w:type="gramStart"/>
      <w:r w:rsidR="007826B1" w:rsidRPr="007826B1">
        <w:rPr>
          <w:sz w:val="24"/>
          <w:szCs w:val="24"/>
        </w:rPr>
        <w:t>nine week</w:t>
      </w:r>
      <w:proofErr w:type="gramEnd"/>
      <w:r w:rsidR="007826B1" w:rsidRPr="007826B1">
        <w:rPr>
          <w:sz w:val="24"/>
          <w:szCs w:val="24"/>
        </w:rPr>
        <w:t xml:space="preserve"> grading period.</w:t>
      </w:r>
    </w:p>
    <w:p w14:paraId="0B4B02A9" w14:textId="57B1BF12" w:rsidR="007826B1" w:rsidRPr="007826B1" w:rsidRDefault="007826B1" w:rsidP="764C3BF6">
      <w:pPr>
        <w:pStyle w:val="NoSpacing"/>
        <w:rPr>
          <w:sz w:val="24"/>
          <w:szCs w:val="24"/>
        </w:rPr>
      </w:pPr>
    </w:p>
    <w:p w14:paraId="58FBFFC9" w14:textId="49BA7B10" w:rsidR="007826B1" w:rsidRPr="007826B1" w:rsidRDefault="007826B1" w:rsidP="764C3BF6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Students MUST complete one of the following to make up time:</w:t>
      </w:r>
    </w:p>
    <w:p w14:paraId="121001FC" w14:textId="256C95F7" w:rsidR="007826B1" w:rsidRPr="007826B1" w:rsidRDefault="007826B1" w:rsidP="007826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826B1">
        <w:rPr>
          <w:sz w:val="24"/>
          <w:szCs w:val="24"/>
        </w:rPr>
        <w:t>45 minutes in class with the teacher before or after school</w:t>
      </w:r>
    </w:p>
    <w:p w14:paraId="51C1F82A" w14:textId="4C180D73" w:rsidR="007826B1" w:rsidRPr="007826B1" w:rsidRDefault="007826B1" w:rsidP="007826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826B1">
        <w:rPr>
          <w:sz w:val="24"/>
          <w:szCs w:val="24"/>
        </w:rPr>
        <w:t>45 minutes at WISE PM on Wednesdays in the Media Center from 4:00-5:30. This program will begin the week of the first Interim Report,</w:t>
      </w:r>
    </w:p>
    <w:p w14:paraId="5176918B" w14:textId="6E2962DC" w:rsidR="007826B1" w:rsidRPr="007826B1" w:rsidRDefault="007826B1" w:rsidP="007826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826B1">
        <w:rPr>
          <w:sz w:val="24"/>
          <w:szCs w:val="24"/>
        </w:rPr>
        <w:t>Students with extenuating circumstances should approach their teacher to devise a plan with input from their parent/guardian and administrator to make up their time.</w:t>
      </w:r>
    </w:p>
    <w:p w14:paraId="1EEAB9FA" w14:textId="77777777" w:rsidR="008D74DF" w:rsidRDefault="008D74DF" w:rsidP="001A695A">
      <w:pPr>
        <w:pStyle w:val="NoSpacing"/>
        <w:rPr>
          <w:bCs/>
          <w:sz w:val="24"/>
          <w:szCs w:val="24"/>
        </w:rPr>
      </w:pPr>
    </w:p>
    <w:p w14:paraId="6A2B1216" w14:textId="2DED606C" w:rsidR="007826B1" w:rsidRDefault="007826B1" w:rsidP="001A695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Completion of this requirement will result in the removal of No Credit (NC)/59/F Status and the student</w:t>
      </w:r>
      <w:r w:rsidR="008D74DF">
        <w:rPr>
          <w:bCs/>
          <w:sz w:val="24"/>
          <w:szCs w:val="24"/>
        </w:rPr>
        <w:t xml:space="preserve"> will receive their earned grade.</w:t>
      </w:r>
    </w:p>
    <w:p w14:paraId="0698D658" w14:textId="1B9AD3F2" w:rsidR="008D74DF" w:rsidRDefault="008D74DF" w:rsidP="001A695A">
      <w:pPr>
        <w:pStyle w:val="NoSpacing"/>
        <w:rPr>
          <w:b/>
          <w:bCs/>
          <w:sz w:val="24"/>
          <w:szCs w:val="24"/>
        </w:rPr>
      </w:pPr>
      <w:r w:rsidRPr="008D74DF">
        <w:rPr>
          <w:b/>
          <w:bCs/>
          <w:sz w:val="24"/>
          <w:szCs w:val="24"/>
        </w:rPr>
        <w:lastRenderedPageBreak/>
        <w:t>Arrangements for make-up time must be made within three (3) days of return to school.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Students must have </w:t>
      </w:r>
      <w:r w:rsidRPr="008D74DF">
        <w:rPr>
          <w:b/>
          <w:bCs/>
          <w:sz w:val="24"/>
          <w:szCs w:val="24"/>
        </w:rPr>
        <w:t>fulfilled make-up time requirements within the interim reporting period during which the absences occur</w:t>
      </w:r>
      <w:r>
        <w:rPr>
          <w:b/>
          <w:bCs/>
          <w:sz w:val="24"/>
          <w:szCs w:val="24"/>
        </w:rPr>
        <w:t>.</w:t>
      </w:r>
    </w:p>
    <w:p w14:paraId="1DC19CBE" w14:textId="27A6F6D9" w:rsidR="00AD4AE3" w:rsidRDefault="00AD4AE3" w:rsidP="001A695A">
      <w:pPr>
        <w:pStyle w:val="NoSpacing"/>
        <w:rPr>
          <w:bCs/>
          <w:sz w:val="24"/>
          <w:szCs w:val="24"/>
        </w:rPr>
      </w:pPr>
    </w:p>
    <w:p w14:paraId="0236F631" w14:textId="705B420D" w:rsidR="004E661B" w:rsidRDefault="004E661B" w:rsidP="001A695A">
      <w:pPr>
        <w:pStyle w:val="NoSpacing"/>
        <w:rPr>
          <w:bCs/>
          <w:sz w:val="24"/>
          <w:szCs w:val="24"/>
        </w:rPr>
      </w:pPr>
    </w:p>
    <w:p w14:paraId="45AF9B80" w14:textId="0C21DE54" w:rsidR="004E661B" w:rsidRDefault="004E661B" w:rsidP="001A695A">
      <w:pPr>
        <w:pStyle w:val="NoSpacing"/>
        <w:rPr>
          <w:b/>
          <w:bCs/>
          <w:sz w:val="24"/>
          <w:szCs w:val="24"/>
        </w:rPr>
      </w:pPr>
    </w:p>
    <w:p w14:paraId="7161E7E0" w14:textId="118F68AE" w:rsidR="001A695A" w:rsidRPr="007826B1" w:rsidRDefault="001A695A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RECITAL/CONCERT ATTENDANCE:</w:t>
      </w:r>
    </w:p>
    <w:p w14:paraId="4B4F1DCD" w14:textId="297A8A75" w:rsidR="001A695A" w:rsidRPr="007826B1" w:rsidRDefault="001A695A" w:rsidP="001A695A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Students will attend one concert outside of their principle area of study per nine weeks.  Students will complete a review on that concert</w:t>
      </w:r>
      <w:r w:rsidR="00B8628D">
        <w:rPr>
          <w:sz w:val="24"/>
          <w:szCs w:val="24"/>
        </w:rPr>
        <w:t xml:space="preserve"> </w:t>
      </w:r>
      <w:r w:rsidRPr="007826B1">
        <w:rPr>
          <w:sz w:val="24"/>
          <w:szCs w:val="24"/>
        </w:rPr>
        <w:t>and turn in the review along with the program of the concert attended for a test grade.</w:t>
      </w:r>
    </w:p>
    <w:p w14:paraId="5A39BBE3" w14:textId="77777777" w:rsidR="001A695A" w:rsidRPr="007826B1" w:rsidRDefault="001A695A" w:rsidP="001A695A">
      <w:pPr>
        <w:pStyle w:val="NoSpacing"/>
        <w:rPr>
          <w:sz w:val="24"/>
          <w:szCs w:val="24"/>
        </w:rPr>
      </w:pPr>
    </w:p>
    <w:p w14:paraId="62D55BE8" w14:textId="77777777" w:rsidR="001A695A" w:rsidRPr="007826B1" w:rsidRDefault="001A695A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TESTS, QUIZZES, AND SPECIAL PROJECTS:</w:t>
      </w:r>
    </w:p>
    <w:p w14:paraId="5C4CEBE3" w14:textId="77777777" w:rsidR="001A695A" w:rsidRPr="007826B1" w:rsidRDefault="009E2B28" w:rsidP="001A695A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 xml:space="preserve">Students will be tested each Friday on the written and listening material that is covered in class that week.  Special projects will be assigned with each </w:t>
      </w:r>
      <w:proofErr w:type="gramStart"/>
      <w:r w:rsidRPr="007826B1">
        <w:rPr>
          <w:sz w:val="24"/>
          <w:szCs w:val="24"/>
        </w:rPr>
        <w:t>time period</w:t>
      </w:r>
      <w:proofErr w:type="gramEnd"/>
      <w:r w:rsidRPr="007826B1">
        <w:rPr>
          <w:sz w:val="24"/>
          <w:szCs w:val="24"/>
        </w:rPr>
        <w:t xml:space="preserve"> that we study.</w:t>
      </w:r>
    </w:p>
    <w:p w14:paraId="41C8F396" w14:textId="77777777" w:rsidR="009E2B28" w:rsidRPr="007826B1" w:rsidRDefault="009E2B28" w:rsidP="001A695A">
      <w:pPr>
        <w:pStyle w:val="NoSpacing"/>
        <w:rPr>
          <w:sz w:val="24"/>
          <w:szCs w:val="24"/>
        </w:rPr>
      </w:pPr>
    </w:p>
    <w:p w14:paraId="1C84B752" w14:textId="77777777" w:rsidR="009E2B28" w:rsidRPr="007826B1" w:rsidRDefault="009E2B28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HOMEWORK:</w:t>
      </w:r>
    </w:p>
    <w:p w14:paraId="456F344F" w14:textId="77777777" w:rsidR="009E2B28" w:rsidRPr="007826B1" w:rsidRDefault="009E2B28" w:rsidP="001A695A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Students are required to study material covered in class, and to listen to assigned pieces each evening.  Assigned listening pieces will be available online.</w:t>
      </w:r>
    </w:p>
    <w:p w14:paraId="72A3D3EC" w14:textId="77777777" w:rsidR="009E2B28" w:rsidRPr="007826B1" w:rsidRDefault="009E2B28" w:rsidP="001A695A">
      <w:pPr>
        <w:pStyle w:val="NoSpacing"/>
        <w:rPr>
          <w:sz w:val="24"/>
          <w:szCs w:val="24"/>
        </w:rPr>
      </w:pPr>
    </w:p>
    <w:p w14:paraId="70FFEDBC" w14:textId="77777777" w:rsidR="009E2B28" w:rsidRPr="007826B1" w:rsidRDefault="009E2B28" w:rsidP="001A695A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REQUIRED MATERIALS:</w:t>
      </w:r>
    </w:p>
    <w:p w14:paraId="6C0AAEA6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 xml:space="preserve">3 Ring Binder with dividers </w:t>
      </w:r>
      <w:proofErr w:type="gramStart"/>
      <w:r w:rsidRPr="007826B1">
        <w:rPr>
          <w:sz w:val="24"/>
          <w:szCs w:val="24"/>
        </w:rPr>
        <w:t>in order to</w:t>
      </w:r>
      <w:proofErr w:type="gramEnd"/>
      <w:r w:rsidRPr="007826B1">
        <w:rPr>
          <w:sz w:val="24"/>
          <w:szCs w:val="24"/>
        </w:rPr>
        <w:t xml:space="preserve"> create 6 sections in the notebook.</w:t>
      </w:r>
    </w:p>
    <w:p w14:paraId="2B03D88D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Two number 2 pencils</w:t>
      </w:r>
    </w:p>
    <w:p w14:paraId="0A0D7F43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Pens</w:t>
      </w:r>
    </w:p>
    <w:p w14:paraId="5F67AD13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Highlighter</w:t>
      </w:r>
    </w:p>
    <w:p w14:paraId="334B1F22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Staff Paper</w:t>
      </w:r>
    </w:p>
    <w:p w14:paraId="75942D38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Notebook Paper (College Rule is fine)</w:t>
      </w:r>
    </w:p>
    <w:p w14:paraId="2485325D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>Text – “Listen” Brief 4</w:t>
      </w:r>
      <w:r w:rsidRPr="007826B1">
        <w:rPr>
          <w:sz w:val="24"/>
          <w:szCs w:val="24"/>
          <w:vertAlign w:val="superscript"/>
        </w:rPr>
        <w:t>th</w:t>
      </w:r>
      <w:r w:rsidRPr="007826B1">
        <w:rPr>
          <w:sz w:val="24"/>
          <w:szCs w:val="24"/>
        </w:rPr>
        <w:t xml:space="preserve"> edition.  Joseph Kerman and Gary Tomlinson. Bedford/St. Martin’s, 2000.</w:t>
      </w:r>
    </w:p>
    <w:p w14:paraId="5718AF4E" w14:textId="77777777" w:rsidR="009E2B28" w:rsidRPr="007826B1" w:rsidRDefault="009E2B28" w:rsidP="009E2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26B1">
        <w:rPr>
          <w:sz w:val="24"/>
          <w:szCs w:val="24"/>
        </w:rPr>
        <w:t xml:space="preserve">Website – </w:t>
      </w:r>
      <w:hyperlink r:id="rId5" w:history="1">
        <w:r w:rsidRPr="007826B1">
          <w:rPr>
            <w:rStyle w:val="Hyperlink"/>
            <w:sz w:val="24"/>
            <w:szCs w:val="24"/>
          </w:rPr>
          <w:t>www.bedfordstmartins.com/listen4e/</w:t>
        </w:r>
      </w:hyperlink>
    </w:p>
    <w:p w14:paraId="68515B9F" w14:textId="77777777" w:rsidR="00B57BA8" w:rsidRDefault="00B57BA8" w:rsidP="009E2B28">
      <w:pPr>
        <w:pStyle w:val="NoSpacing"/>
        <w:rPr>
          <w:b/>
          <w:bCs/>
          <w:sz w:val="24"/>
          <w:szCs w:val="24"/>
        </w:rPr>
      </w:pPr>
    </w:p>
    <w:p w14:paraId="0732529E" w14:textId="3BAC9EB5" w:rsidR="009E2B28" w:rsidRPr="007826B1" w:rsidRDefault="009E2B28" w:rsidP="009E2B28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 w:rsidRPr="007826B1">
        <w:rPr>
          <w:b/>
          <w:bCs/>
          <w:sz w:val="24"/>
          <w:szCs w:val="24"/>
        </w:rPr>
        <w:t>LATE WORK:</w:t>
      </w:r>
    </w:p>
    <w:p w14:paraId="0C1C49CB" w14:textId="77777777" w:rsidR="009E2B28" w:rsidRPr="007826B1" w:rsidRDefault="009E2B28" w:rsidP="009E2B28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>Late work will not be accepted for full credit.  Students will be penalized 10 points per day that the assignment is overdue.</w:t>
      </w:r>
    </w:p>
    <w:p w14:paraId="0D0B940D" w14:textId="77777777" w:rsidR="009E2B28" w:rsidRPr="007826B1" w:rsidRDefault="009E2B28" w:rsidP="009E2B28">
      <w:pPr>
        <w:pStyle w:val="NoSpacing"/>
        <w:rPr>
          <w:sz w:val="24"/>
          <w:szCs w:val="24"/>
        </w:rPr>
      </w:pPr>
    </w:p>
    <w:p w14:paraId="6FA9861A" w14:textId="77777777" w:rsidR="009E2B28" w:rsidRPr="007826B1" w:rsidRDefault="009E2B28" w:rsidP="009E2B28">
      <w:pPr>
        <w:pStyle w:val="NoSpacing"/>
        <w:rPr>
          <w:b/>
          <w:bCs/>
          <w:sz w:val="24"/>
          <w:szCs w:val="24"/>
        </w:rPr>
      </w:pPr>
      <w:r w:rsidRPr="007826B1">
        <w:rPr>
          <w:b/>
          <w:bCs/>
          <w:sz w:val="24"/>
          <w:szCs w:val="24"/>
        </w:rPr>
        <w:t>CONCERNS, ISSUES, OR SUGGESTIONS:</w:t>
      </w:r>
    </w:p>
    <w:p w14:paraId="2B59DB49" w14:textId="35370816" w:rsidR="009E2B28" w:rsidRPr="007826B1" w:rsidRDefault="009E2B28" w:rsidP="009E2B28">
      <w:pPr>
        <w:pStyle w:val="NoSpacing"/>
        <w:rPr>
          <w:sz w:val="24"/>
          <w:szCs w:val="24"/>
        </w:rPr>
      </w:pPr>
      <w:r w:rsidRPr="007826B1">
        <w:rPr>
          <w:sz w:val="24"/>
          <w:szCs w:val="24"/>
        </w:rPr>
        <w:t xml:space="preserve">Concerns, issues, and/or suggestions are natural, and a normal part of the school experience.  These issues are not to be avoided or discussed </w:t>
      </w:r>
      <w:proofErr w:type="gramStart"/>
      <w:r w:rsidRPr="007826B1">
        <w:rPr>
          <w:sz w:val="24"/>
          <w:szCs w:val="24"/>
        </w:rPr>
        <w:t>elsewhere, but</w:t>
      </w:r>
      <w:proofErr w:type="gramEnd"/>
      <w:r w:rsidRPr="007826B1">
        <w:rPr>
          <w:sz w:val="24"/>
          <w:szCs w:val="24"/>
        </w:rPr>
        <w:t xml:space="preserve"> should be discussed honestly and openly </w:t>
      </w:r>
      <w:r w:rsidR="008878AB" w:rsidRPr="007826B1">
        <w:rPr>
          <w:sz w:val="24"/>
          <w:szCs w:val="24"/>
        </w:rPr>
        <w:t>directly with the teacher.  Mr.</w:t>
      </w:r>
      <w:r w:rsidRPr="007826B1">
        <w:rPr>
          <w:sz w:val="24"/>
          <w:szCs w:val="24"/>
        </w:rPr>
        <w:t xml:space="preserve"> </w:t>
      </w:r>
      <w:r w:rsidR="00D821EB">
        <w:rPr>
          <w:sz w:val="24"/>
          <w:szCs w:val="24"/>
        </w:rPr>
        <w:t>Ingle</w:t>
      </w:r>
      <w:r w:rsidRPr="007826B1">
        <w:rPr>
          <w:sz w:val="24"/>
          <w:szCs w:val="24"/>
        </w:rPr>
        <w:t xml:space="preserve"> is always willing to discuss any issues openly with students and parents.  Please feel free to email, call or make an app</w:t>
      </w:r>
      <w:r w:rsidR="008878AB" w:rsidRPr="007826B1">
        <w:rPr>
          <w:sz w:val="24"/>
          <w:szCs w:val="24"/>
        </w:rPr>
        <w:t xml:space="preserve">ointment to see Mr. </w:t>
      </w:r>
      <w:r w:rsidR="00D821EB">
        <w:rPr>
          <w:sz w:val="24"/>
          <w:szCs w:val="24"/>
        </w:rPr>
        <w:t>Ingle</w:t>
      </w:r>
      <w:r w:rsidR="008878AB" w:rsidRPr="007826B1">
        <w:rPr>
          <w:sz w:val="24"/>
          <w:szCs w:val="24"/>
        </w:rPr>
        <w:t xml:space="preserve"> </w:t>
      </w:r>
      <w:r w:rsidRPr="007826B1">
        <w:rPr>
          <w:sz w:val="24"/>
          <w:szCs w:val="24"/>
        </w:rPr>
        <w:t xml:space="preserve">in person.  </w:t>
      </w:r>
    </w:p>
    <w:p w14:paraId="0E27B00A" w14:textId="77777777" w:rsidR="00293313" w:rsidRDefault="00293313" w:rsidP="009E2B28">
      <w:pPr>
        <w:pStyle w:val="NoSpacing"/>
        <w:rPr>
          <w:sz w:val="28"/>
          <w:szCs w:val="28"/>
        </w:rPr>
      </w:pPr>
    </w:p>
    <w:p w14:paraId="60061E4C" w14:textId="77777777" w:rsidR="00293313" w:rsidRDefault="00293313" w:rsidP="009E2B28">
      <w:pPr>
        <w:pStyle w:val="NoSpacing"/>
        <w:rPr>
          <w:sz w:val="28"/>
          <w:szCs w:val="28"/>
        </w:rPr>
      </w:pPr>
    </w:p>
    <w:p w14:paraId="44EAFD9C" w14:textId="77777777" w:rsidR="00293313" w:rsidRPr="009E2B28" w:rsidRDefault="00293313" w:rsidP="009E2B28">
      <w:pPr>
        <w:pStyle w:val="NoSpacing"/>
        <w:rPr>
          <w:sz w:val="28"/>
          <w:szCs w:val="28"/>
        </w:rPr>
      </w:pPr>
    </w:p>
    <w:p w14:paraId="4B94D5A5" w14:textId="77777777" w:rsidR="009E2B28" w:rsidRPr="009E2B28" w:rsidRDefault="009E2B28" w:rsidP="001A695A">
      <w:pPr>
        <w:pStyle w:val="NoSpacing"/>
        <w:rPr>
          <w:sz w:val="28"/>
          <w:szCs w:val="28"/>
        </w:rPr>
      </w:pPr>
    </w:p>
    <w:sectPr w:rsidR="009E2B28" w:rsidRPr="009E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616A6"/>
    <w:multiLevelType w:val="hybridMultilevel"/>
    <w:tmpl w:val="080CF8D6"/>
    <w:lvl w:ilvl="0" w:tplc="295AB80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C46D3"/>
    <w:multiLevelType w:val="hybridMultilevel"/>
    <w:tmpl w:val="B9DE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0E9"/>
    <w:rsid w:val="001A695A"/>
    <w:rsid w:val="00293313"/>
    <w:rsid w:val="004D5174"/>
    <w:rsid w:val="004E661B"/>
    <w:rsid w:val="006C1988"/>
    <w:rsid w:val="006E54B4"/>
    <w:rsid w:val="007826B1"/>
    <w:rsid w:val="007A6034"/>
    <w:rsid w:val="007B6C5A"/>
    <w:rsid w:val="008878AB"/>
    <w:rsid w:val="008D74DF"/>
    <w:rsid w:val="009E2B28"/>
    <w:rsid w:val="00AD4AE3"/>
    <w:rsid w:val="00B57BA8"/>
    <w:rsid w:val="00B8628D"/>
    <w:rsid w:val="00D650E9"/>
    <w:rsid w:val="00D821EB"/>
    <w:rsid w:val="00DD1CC7"/>
    <w:rsid w:val="2ED6909D"/>
    <w:rsid w:val="764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2F38"/>
  <w15:docId w15:val="{049D8CCE-9096-4A84-B124-289C9680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0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dfordstmartins.com/listen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brothed</dc:creator>
  <cp:lastModifiedBy>Ingle, Ethan A</cp:lastModifiedBy>
  <cp:revision>7</cp:revision>
  <cp:lastPrinted>2013-08-21T19:31:00Z</cp:lastPrinted>
  <dcterms:created xsi:type="dcterms:W3CDTF">2018-08-21T18:36:00Z</dcterms:created>
  <dcterms:modified xsi:type="dcterms:W3CDTF">2018-08-23T21:06:00Z</dcterms:modified>
</cp:coreProperties>
</file>