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713" w:rsidRDefault="00995AD4">
      <w:r>
        <w:t xml:space="preserve">Education is a natural process carried out by the child and not acquired by listening to words but by experiences in the environment.  </w:t>
      </w:r>
    </w:p>
    <w:p w:rsidR="00995AD4" w:rsidRDefault="00995AD4">
      <w:r>
        <w:t xml:space="preserve">Maria Montessori </w:t>
      </w:r>
      <w:bookmarkStart w:id="0" w:name="_GoBack"/>
      <w:bookmarkEnd w:id="0"/>
    </w:p>
    <w:sectPr w:rsidR="00995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D4"/>
    <w:rsid w:val="001F24E5"/>
    <w:rsid w:val="00884AA6"/>
    <w:rsid w:val="0099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11A4"/>
  <w15:chartTrackingRefBased/>
  <w15:docId w15:val="{1558D629-14C6-4F06-8E62-1E8B5F42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Allysa</dc:creator>
  <cp:keywords/>
  <dc:description/>
  <cp:lastModifiedBy>Martin, Allysa</cp:lastModifiedBy>
  <cp:revision>1</cp:revision>
  <dcterms:created xsi:type="dcterms:W3CDTF">2018-02-28T19:03:00Z</dcterms:created>
  <dcterms:modified xsi:type="dcterms:W3CDTF">2018-02-28T19:14:00Z</dcterms:modified>
</cp:coreProperties>
</file>